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58" w:rsidRDefault="00D17889" w:rsidP="00D95B58">
      <w:pPr>
        <w:widowControl w:val="0"/>
        <w:tabs>
          <w:tab w:val="center" w:pos="4965"/>
        </w:tabs>
        <w:autoSpaceDE w:val="0"/>
        <w:autoSpaceDN w:val="0"/>
        <w:adjustRightInd w:val="0"/>
        <w:spacing w:before="60"/>
        <w:rPr>
          <w:lang w:val="fr-FR"/>
        </w:rPr>
      </w:pPr>
      <w:r>
        <w:rPr>
          <w:rFonts w:ascii="Arial" w:hAnsi="Arial" w:cs="Arial"/>
        </w:rPr>
        <w:tab/>
      </w:r>
    </w:p>
    <w:tbl>
      <w:tblPr>
        <w:tblpPr w:leftFromText="141" w:rightFromText="141" w:horzAnchor="margin" w:tblpXSpec="center" w:tblpY="600"/>
        <w:tblW w:w="11127" w:type="dxa"/>
        <w:tblCellMar>
          <w:left w:w="70" w:type="dxa"/>
          <w:right w:w="70" w:type="dxa"/>
        </w:tblCellMar>
        <w:tblLook w:val="0000"/>
      </w:tblPr>
      <w:tblGrid>
        <w:gridCol w:w="7612"/>
        <w:gridCol w:w="3515"/>
      </w:tblGrid>
      <w:tr w:rsidR="00D95B58" w:rsidTr="00007D2A">
        <w:tc>
          <w:tcPr>
            <w:tcW w:w="7612" w:type="dxa"/>
          </w:tcPr>
          <w:p w:rsidR="00D95B58" w:rsidRDefault="00D95B58" w:rsidP="00007D2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E2DC7">
              <w:object w:dxaOrig="11550" w:dyaOrig="28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5.8pt;height:88.15pt" o:ole="">
                  <v:imagedata r:id="rId6" o:title=""/>
                </v:shape>
                <o:OLEObject Type="Embed" ProgID="PBrush" ShapeID="_x0000_i1025" DrawAspect="Content" ObjectID="_1779776649" r:id="rId7"/>
              </w:object>
            </w:r>
          </w:p>
        </w:tc>
        <w:tc>
          <w:tcPr>
            <w:tcW w:w="3515" w:type="dxa"/>
          </w:tcPr>
          <w:p w:rsidR="00D95B58" w:rsidRDefault="00D95B58" w:rsidP="00007D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Via </w:t>
            </w:r>
            <w:proofErr w:type="spellStart"/>
            <w:r w:rsidR="00F114E0">
              <w:rPr>
                <w:rFonts w:ascii="Arial" w:hAnsi="Arial" w:cs="Arial"/>
              </w:rPr>
              <w:t>Cariglia</w:t>
            </w:r>
            <w:proofErr w:type="spellEnd"/>
            <w:r w:rsidR="00F114E0">
              <w:rPr>
                <w:rFonts w:ascii="Arial" w:hAnsi="Arial" w:cs="Arial"/>
              </w:rPr>
              <w:t xml:space="preserve"> 96</w:t>
            </w:r>
          </w:p>
          <w:p w:rsidR="00D95B58" w:rsidRDefault="00D95B58" w:rsidP="00007D2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71122 Foggia</w:t>
            </w:r>
          </w:p>
          <w:p w:rsidR="00D95B58" w:rsidRPr="00D95B58" w:rsidRDefault="00D95B58" w:rsidP="00007D2A">
            <w:pPr>
              <w:jc w:val="right"/>
              <w:rPr>
                <w:rFonts w:ascii="Arial" w:hAnsi="Arial" w:cs="Arial"/>
              </w:rPr>
            </w:pPr>
            <w:r w:rsidRPr="00D95B58">
              <w:rPr>
                <w:rFonts w:ascii="Arial" w:hAnsi="Arial" w:cs="Arial"/>
                <w:b/>
                <w:bCs/>
              </w:rPr>
              <w:t>Tel.</w:t>
            </w:r>
            <w:r w:rsidR="00F114E0">
              <w:rPr>
                <w:rFonts w:ascii="Arial" w:hAnsi="Arial" w:cs="Arial"/>
              </w:rPr>
              <w:t xml:space="preserve"> 0881/020289</w:t>
            </w:r>
          </w:p>
          <w:p w:rsidR="00D95B58" w:rsidRPr="008A644A" w:rsidRDefault="00D95B58" w:rsidP="00007D2A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Cs/>
                <w:lang w:val="fr-FR"/>
              </w:rPr>
              <w:t>info@seneda.it</w:t>
            </w:r>
          </w:p>
          <w:p w:rsidR="00D95B58" w:rsidRDefault="00D95B58" w:rsidP="00007D2A">
            <w:pPr>
              <w:jc w:val="righ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Partita IVA</w:t>
            </w:r>
            <w:r>
              <w:rPr>
                <w:rFonts w:ascii="Arial" w:hAnsi="Arial" w:cs="Arial"/>
                <w:lang w:val="fr-FR"/>
              </w:rPr>
              <w:t xml:space="preserve"> 04412580716</w:t>
            </w:r>
          </w:p>
        </w:tc>
      </w:tr>
    </w:tbl>
    <w:p w:rsidR="00D17889" w:rsidRDefault="00D17889" w:rsidP="00491253">
      <w:pPr>
        <w:shd w:val="clear" w:color="auto" w:fill="4BACC6" w:themeFill="accent5"/>
        <w:rPr>
          <w:lang w:val="fr-FR"/>
        </w:rPr>
      </w:pPr>
    </w:p>
    <w:p w:rsidR="00D17889" w:rsidRDefault="00D17889" w:rsidP="00491253">
      <w:pPr>
        <w:shd w:val="clear" w:color="auto" w:fill="4BACC6" w:themeFill="accent5"/>
        <w:rPr>
          <w:lang w:val="fr-FR"/>
        </w:rPr>
      </w:pPr>
    </w:p>
    <w:p w:rsidR="00D17889" w:rsidRDefault="00D17889" w:rsidP="00491253">
      <w:pPr>
        <w:shd w:val="clear" w:color="auto" w:fill="4BACC6" w:themeFill="accent5"/>
        <w:rPr>
          <w:lang w:val="fr-FR"/>
        </w:rPr>
      </w:pPr>
    </w:p>
    <w:p w:rsidR="00D17889" w:rsidRDefault="00D17889" w:rsidP="00491253">
      <w:pPr>
        <w:pStyle w:val="Titolo5"/>
        <w:shd w:val="clear" w:color="auto" w:fill="4BACC6" w:themeFill="accent5"/>
        <w:rPr>
          <w:lang w:val="fr-FR"/>
        </w:rPr>
      </w:pPr>
    </w:p>
    <w:p w:rsidR="00D17889" w:rsidRDefault="00D17889" w:rsidP="00491253">
      <w:pPr>
        <w:pStyle w:val="Titolo5"/>
        <w:shd w:val="clear" w:color="auto" w:fill="4BACC6" w:themeFill="accent5"/>
        <w:rPr>
          <w:lang w:val="fr-FR"/>
        </w:rPr>
      </w:pPr>
    </w:p>
    <w:p w:rsidR="00D17889" w:rsidRDefault="00D17889" w:rsidP="00491253">
      <w:pPr>
        <w:pStyle w:val="Titolo5"/>
        <w:shd w:val="clear" w:color="auto" w:fill="4BACC6" w:themeFill="accent5"/>
        <w:rPr>
          <w:lang w:val="fr-FR"/>
        </w:rPr>
      </w:pPr>
    </w:p>
    <w:p w:rsidR="00D17889" w:rsidRDefault="00D17889" w:rsidP="00491253">
      <w:pPr>
        <w:pStyle w:val="Titolo5"/>
        <w:shd w:val="clear" w:color="auto" w:fill="4BACC6" w:themeFill="accent5"/>
        <w:rPr>
          <w:lang w:val="fr-FR"/>
        </w:rPr>
      </w:pPr>
    </w:p>
    <w:p w:rsidR="00D17889" w:rsidRDefault="00D17889" w:rsidP="00491253">
      <w:pPr>
        <w:pStyle w:val="Titolo5"/>
        <w:shd w:val="clear" w:color="auto" w:fill="4BACC6" w:themeFill="accent5"/>
        <w:jc w:val="center"/>
        <w:rPr>
          <w:sz w:val="96"/>
        </w:rPr>
      </w:pPr>
      <w:r>
        <w:rPr>
          <w:sz w:val="96"/>
        </w:rPr>
        <w:t>LISTINO</w:t>
      </w:r>
    </w:p>
    <w:p w:rsidR="00D17889" w:rsidRDefault="001A6E99" w:rsidP="00491253">
      <w:pPr>
        <w:widowControl w:val="0"/>
        <w:shd w:val="clear" w:color="auto" w:fill="4BACC6" w:themeFill="accent5"/>
        <w:tabs>
          <w:tab w:val="center" w:pos="4965"/>
        </w:tabs>
        <w:autoSpaceDE w:val="0"/>
        <w:autoSpaceDN w:val="0"/>
        <w:adjustRightInd w:val="0"/>
        <w:spacing w:before="60"/>
        <w:jc w:val="center"/>
        <w:rPr>
          <w:sz w:val="96"/>
        </w:rPr>
      </w:pPr>
      <w:r>
        <w:rPr>
          <w:sz w:val="96"/>
        </w:rPr>
        <w:t>VALIDITA’ 01/01/202</w:t>
      </w:r>
      <w:r w:rsidR="00A81F8D">
        <w:rPr>
          <w:sz w:val="96"/>
        </w:rPr>
        <w:t>4</w:t>
      </w:r>
    </w:p>
    <w:p w:rsidR="00161403" w:rsidRPr="00161403" w:rsidRDefault="00161403" w:rsidP="00491253">
      <w:pPr>
        <w:widowControl w:val="0"/>
        <w:shd w:val="clear" w:color="auto" w:fill="4BACC6" w:themeFill="accent5"/>
        <w:tabs>
          <w:tab w:val="center" w:pos="4965"/>
        </w:tabs>
        <w:autoSpaceDE w:val="0"/>
        <w:autoSpaceDN w:val="0"/>
        <w:adjustRightInd w:val="0"/>
        <w:spacing w:before="60"/>
        <w:rPr>
          <w:sz w:val="32"/>
          <w:szCs w:val="32"/>
        </w:rPr>
      </w:pPr>
    </w:p>
    <w:p w:rsidR="00D17889" w:rsidRDefault="00D17889" w:rsidP="00491253">
      <w:pPr>
        <w:widowControl w:val="0"/>
        <w:shd w:val="clear" w:color="auto" w:fill="4BACC6" w:themeFill="accent5"/>
        <w:tabs>
          <w:tab w:val="center" w:pos="4965"/>
        </w:tabs>
        <w:autoSpaceDE w:val="0"/>
        <w:autoSpaceDN w:val="0"/>
        <w:adjustRightInd w:val="0"/>
        <w:spacing w:before="60"/>
        <w:rPr>
          <w:sz w:val="96"/>
        </w:rPr>
      </w:pPr>
    </w:p>
    <w:p w:rsidR="00D17889" w:rsidRDefault="00D17889" w:rsidP="00491253">
      <w:pPr>
        <w:widowControl w:val="0"/>
        <w:shd w:val="clear" w:color="auto" w:fill="4BACC6" w:themeFill="accent5"/>
        <w:tabs>
          <w:tab w:val="center" w:pos="4965"/>
        </w:tabs>
        <w:autoSpaceDE w:val="0"/>
        <w:autoSpaceDN w:val="0"/>
        <w:adjustRightInd w:val="0"/>
        <w:spacing w:before="60"/>
        <w:rPr>
          <w:sz w:val="96"/>
        </w:rPr>
      </w:pPr>
    </w:p>
    <w:p w:rsidR="00D17889" w:rsidRPr="00F0374D" w:rsidRDefault="00D17889" w:rsidP="00491253">
      <w:pPr>
        <w:widowControl w:val="0"/>
        <w:shd w:val="clear" w:color="auto" w:fill="4BACC6" w:themeFill="accent5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Cs/>
        </w:rPr>
      </w:pPr>
    </w:p>
    <w:p w:rsidR="00D17889" w:rsidRPr="00F0374D" w:rsidRDefault="00D17889" w:rsidP="00491253">
      <w:pPr>
        <w:widowControl w:val="0"/>
        <w:shd w:val="clear" w:color="auto" w:fill="4BACC6" w:themeFill="accent5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Cs/>
        </w:rPr>
      </w:pPr>
    </w:p>
    <w:p w:rsidR="00D17889" w:rsidRPr="00F0374D" w:rsidRDefault="00D17889" w:rsidP="00491253">
      <w:pPr>
        <w:widowControl w:val="0"/>
        <w:shd w:val="clear" w:color="auto" w:fill="4BACC6" w:themeFill="accent5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Cs/>
        </w:rPr>
      </w:pPr>
    </w:p>
    <w:p w:rsidR="00653EFE" w:rsidRPr="00F0374D" w:rsidRDefault="00653EFE" w:rsidP="00491253">
      <w:pPr>
        <w:widowControl w:val="0"/>
        <w:shd w:val="clear" w:color="auto" w:fill="4BACC6" w:themeFill="accent5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Cs/>
        </w:rPr>
      </w:pPr>
    </w:p>
    <w:p w:rsidR="008770BE" w:rsidRDefault="008770B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/>
          <w:bCs/>
          <w:sz w:val="40"/>
          <w:szCs w:val="40"/>
        </w:rPr>
      </w:pPr>
    </w:p>
    <w:p w:rsidR="00653EFE" w:rsidRPr="00D95B58" w:rsidRDefault="00653EFE" w:rsidP="00D95B5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jc w:val="center"/>
        <w:rPr>
          <w:rFonts w:ascii="Arial" w:hAnsi="Arial" w:cs="Arial"/>
          <w:b/>
          <w:bCs/>
          <w:sz w:val="22"/>
          <w:szCs w:val="22"/>
        </w:rPr>
      </w:pPr>
      <w:r w:rsidRPr="00D95B58">
        <w:rPr>
          <w:rFonts w:ascii="Arial" w:hAnsi="Arial" w:cs="Arial"/>
          <w:b/>
          <w:bCs/>
          <w:sz w:val="22"/>
          <w:szCs w:val="22"/>
        </w:rPr>
        <w:t>NEXUS</w:t>
      </w:r>
      <w:r w:rsidR="001A6E99" w:rsidRPr="00D95B58">
        <w:rPr>
          <w:rFonts w:ascii="Arial" w:hAnsi="Arial" w:cs="Arial"/>
          <w:b/>
          <w:bCs/>
          <w:sz w:val="22"/>
          <w:szCs w:val="22"/>
        </w:rPr>
        <w:t xml:space="preserve"> </w:t>
      </w:r>
      <w:r w:rsidR="009157EA" w:rsidRPr="00D95B58">
        <w:rPr>
          <w:rFonts w:ascii="Arial" w:hAnsi="Arial" w:cs="Arial"/>
          <w:b/>
          <w:bCs/>
          <w:sz w:val="22"/>
          <w:szCs w:val="22"/>
        </w:rPr>
        <w:t xml:space="preserve">NEW </w:t>
      </w:r>
      <w:r w:rsidR="00D95B58" w:rsidRPr="00D95B58">
        <w:rPr>
          <w:rFonts w:ascii="Arial" w:hAnsi="Arial" w:cs="Arial"/>
          <w:b/>
          <w:bCs/>
          <w:sz w:val="22"/>
          <w:szCs w:val="22"/>
        </w:rPr>
        <w:t xml:space="preserve">- </w:t>
      </w:r>
      <w:r w:rsidR="009157EA" w:rsidRPr="00D95B58">
        <w:rPr>
          <w:rFonts w:ascii="Arial" w:hAnsi="Arial" w:cs="Arial"/>
          <w:b/>
          <w:bCs/>
          <w:sz w:val="22"/>
          <w:szCs w:val="22"/>
        </w:rPr>
        <w:t>SICUREZZA / VIDEO-AUDIO</w:t>
      </w:r>
      <w:r w:rsidR="00D95B58" w:rsidRPr="00D95B58">
        <w:rPr>
          <w:rFonts w:ascii="Arial" w:hAnsi="Arial" w:cs="Arial"/>
          <w:b/>
          <w:bCs/>
          <w:sz w:val="22"/>
          <w:szCs w:val="22"/>
        </w:rPr>
        <w:t xml:space="preserve"> CON ANALISI ANALITICA/DOMOTICA</w:t>
      </w:r>
    </w:p>
    <w:p w:rsidR="00653EFE" w:rsidRPr="009157EA" w:rsidRDefault="00CE3BD2" w:rsidP="00CE3BD2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 w:val="40"/>
          <w:szCs w:val="40"/>
        </w:rPr>
        <w:lastRenderedPageBreak/>
        <w:drawing>
          <wp:inline distT="0" distB="0" distL="0" distR="0">
            <wp:extent cx="1144953" cy="1719072"/>
            <wp:effectExtent l="19050" t="0" r="0" b="0"/>
            <wp:docPr id="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61" cy="173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Pr="006C3C30" w:rsidRDefault="003277C5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rPr>
          <w:rFonts w:ascii="Arial" w:hAnsi="Arial" w:cs="Arial"/>
          <w:bCs/>
          <w:sz w:val="20"/>
          <w:szCs w:val="20"/>
          <w:lang w:val="en-US"/>
        </w:rPr>
      </w:pPr>
      <w:r w:rsidRPr="004F5819">
        <w:rPr>
          <w:rFonts w:ascii="Arial" w:hAnsi="Arial" w:cs="Arial"/>
          <w:bCs/>
          <w:sz w:val="20"/>
          <w:szCs w:val="20"/>
          <w:lang w:val="en-US"/>
        </w:rPr>
        <w:t>Art : 1</w:t>
      </w:r>
      <w:r w:rsidR="001A6E99" w:rsidRPr="004F5819">
        <w:rPr>
          <w:rFonts w:ascii="Arial" w:hAnsi="Arial" w:cs="Arial"/>
          <w:bCs/>
          <w:sz w:val="20"/>
          <w:szCs w:val="20"/>
          <w:lang w:val="en-US"/>
        </w:rPr>
        <w:t>0</w:t>
      </w:r>
      <w:r w:rsidR="001744DE" w:rsidRPr="004F5819">
        <w:rPr>
          <w:rFonts w:ascii="Arial" w:hAnsi="Arial" w:cs="Arial"/>
          <w:bCs/>
          <w:sz w:val="20"/>
          <w:szCs w:val="20"/>
          <w:lang w:val="en-US"/>
        </w:rPr>
        <w:t>20</w:t>
      </w:r>
      <w:r w:rsidR="00653EFE" w:rsidRPr="004F5819">
        <w:rPr>
          <w:rFonts w:ascii="Arial" w:hAnsi="Arial" w:cs="Arial"/>
          <w:bCs/>
          <w:sz w:val="20"/>
          <w:szCs w:val="20"/>
          <w:lang w:val="en-US"/>
        </w:rPr>
        <w:t>/</w:t>
      </w:r>
      <w:r w:rsidRPr="004F5819">
        <w:rPr>
          <w:rFonts w:ascii="Arial" w:hAnsi="Arial" w:cs="Arial"/>
          <w:bCs/>
          <w:sz w:val="20"/>
          <w:szCs w:val="20"/>
          <w:lang w:val="en-US"/>
        </w:rPr>
        <w:t>C</w:t>
      </w:r>
      <w:r w:rsidR="00653EFE" w:rsidRPr="004F5819">
        <w:rPr>
          <w:rFonts w:ascii="Arial" w:hAnsi="Arial" w:cs="Arial"/>
          <w:bCs/>
          <w:sz w:val="20"/>
          <w:szCs w:val="20"/>
          <w:lang w:val="en-US"/>
        </w:rPr>
        <w:t>1 ; CENTRALE NEXUS</w:t>
      </w:r>
      <w:r w:rsidR="001A6E99" w:rsidRPr="004F5819">
        <w:rPr>
          <w:rFonts w:ascii="Arial" w:hAnsi="Arial" w:cs="Arial"/>
          <w:bCs/>
          <w:sz w:val="20"/>
          <w:szCs w:val="20"/>
          <w:lang w:val="en-US"/>
        </w:rPr>
        <w:t xml:space="preserve"> NEW</w:t>
      </w:r>
      <w:r w:rsidR="00F2342D" w:rsidRPr="006C3C30">
        <w:rPr>
          <w:rFonts w:ascii="Arial" w:hAnsi="Arial" w:cs="Arial"/>
          <w:bCs/>
          <w:sz w:val="20"/>
          <w:szCs w:val="20"/>
          <w:lang w:val="en-US"/>
        </w:rPr>
        <w:tab/>
      </w:r>
      <w:r w:rsidR="00653EFE" w:rsidRPr="006C3C30">
        <w:rPr>
          <w:rFonts w:ascii="Arial" w:hAnsi="Arial" w:cs="Arial"/>
          <w:sz w:val="20"/>
          <w:szCs w:val="20"/>
          <w:lang w:val="en-US"/>
        </w:rPr>
        <w:t xml:space="preserve">Euro  </w:t>
      </w:r>
      <w:r w:rsidR="006C3C30">
        <w:rPr>
          <w:rFonts w:ascii="Arial" w:hAnsi="Arial" w:cs="Arial"/>
          <w:sz w:val="20"/>
          <w:szCs w:val="20"/>
          <w:lang w:val="en-US"/>
        </w:rPr>
        <w:t>732</w:t>
      </w:r>
      <w:r w:rsidR="00D87657" w:rsidRPr="006C3C30">
        <w:rPr>
          <w:rFonts w:ascii="Arial" w:hAnsi="Arial" w:cs="Arial"/>
          <w:sz w:val="20"/>
          <w:szCs w:val="20"/>
          <w:lang w:val="en-US"/>
        </w:rPr>
        <w:t>,00</w:t>
      </w:r>
    </w:p>
    <w:p w:rsidR="00653EFE" w:rsidRPr="006C3C30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rPr>
          <w:rFonts w:ascii="Arial" w:hAnsi="Arial" w:cs="Arial"/>
          <w:color w:val="000000"/>
          <w:sz w:val="20"/>
          <w:szCs w:val="20"/>
          <w:lang w:val="en-US"/>
        </w:rPr>
      </w:pPr>
      <w:r w:rsidRPr="006C3C30">
        <w:rPr>
          <w:rFonts w:ascii="Arial" w:hAnsi="Arial" w:cs="Arial"/>
          <w:color w:val="000000"/>
          <w:sz w:val="20"/>
          <w:szCs w:val="20"/>
          <w:lang w:val="en-US"/>
        </w:rPr>
        <w:t>--------------------------------------------------------------------------------------------------------------------</w:t>
      </w:r>
      <w:r w:rsidR="00E86BD6" w:rsidRPr="006C3C30">
        <w:rPr>
          <w:rFonts w:ascii="Arial" w:hAnsi="Arial" w:cs="Arial"/>
          <w:color w:val="000000"/>
          <w:sz w:val="20"/>
          <w:szCs w:val="20"/>
          <w:lang w:val="en-US"/>
        </w:rPr>
        <w:t>----------------------------</w:t>
      </w:r>
    </w:p>
    <w:p w:rsidR="00AE20F5" w:rsidRDefault="00CE3BD2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144066" cy="1123074"/>
            <wp:effectExtent l="19050" t="0" r="0" b="0"/>
            <wp:docPr id="11" name="Immagine 3" descr="C:\Users\pc\AppData\Local\Temp\Rar$DIa0.619\altrascat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Rar$DIa0.619\altrascatol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066" cy="112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Pr="006C3C30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F5819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4F5819">
        <w:rPr>
          <w:rFonts w:ascii="Arial" w:hAnsi="Arial" w:cs="Arial"/>
          <w:bCs/>
          <w:sz w:val="20"/>
          <w:szCs w:val="20"/>
        </w:rPr>
        <w:t>1020/C2</w:t>
      </w:r>
      <w:r w:rsidR="000B7BD0" w:rsidRPr="004F5819">
        <w:rPr>
          <w:rFonts w:ascii="Arial" w:hAnsi="Arial" w:cs="Arial"/>
          <w:bCs/>
          <w:sz w:val="20"/>
          <w:szCs w:val="20"/>
        </w:rPr>
        <w:t>-SC</w:t>
      </w:r>
      <w:r w:rsidR="003277C5" w:rsidRPr="004F5819">
        <w:rPr>
          <w:rFonts w:ascii="Arial" w:hAnsi="Arial" w:cs="Arial"/>
          <w:bCs/>
          <w:sz w:val="20"/>
          <w:szCs w:val="20"/>
        </w:rPr>
        <w:t xml:space="preserve"> </w:t>
      </w:r>
      <w:r w:rsidRPr="004F5819">
        <w:rPr>
          <w:rFonts w:ascii="Arial" w:hAnsi="Arial" w:cs="Arial"/>
          <w:bCs/>
          <w:sz w:val="20"/>
          <w:szCs w:val="20"/>
        </w:rPr>
        <w:t>; CONTENITORE BATTERIA 17</w:t>
      </w:r>
      <w:r w:rsidR="006C3C30">
        <w:rPr>
          <w:rFonts w:ascii="Arial" w:hAnsi="Arial" w:cs="Arial"/>
          <w:bCs/>
          <w:sz w:val="20"/>
          <w:szCs w:val="20"/>
        </w:rPr>
        <w:t>/A</w:t>
      </w:r>
      <w:r w:rsidR="00F2342D">
        <w:rPr>
          <w:rFonts w:ascii="Arial" w:hAnsi="Arial" w:cs="Arial"/>
          <w:sz w:val="20"/>
          <w:szCs w:val="20"/>
        </w:rPr>
        <w:t xml:space="preserve">    </w:t>
      </w:r>
      <w:r w:rsidR="006C3C30">
        <w:rPr>
          <w:rFonts w:ascii="Arial" w:hAnsi="Arial" w:cs="Arial"/>
          <w:sz w:val="20"/>
          <w:szCs w:val="20"/>
        </w:rPr>
        <w:tab/>
      </w:r>
      <w:r w:rsidR="00F2342D">
        <w:rPr>
          <w:rFonts w:ascii="Arial" w:hAnsi="Arial" w:cs="Arial"/>
          <w:sz w:val="20"/>
          <w:szCs w:val="20"/>
        </w:rPr>
        <w:t xml:space="preserve">  </w:t>
      </w:r>
      <w:r w:rsidR="006C3C30" w:rsidRPr="004F5819">
        <w:rPr>
          <w:rFonts w:ascii="Arial" w:hAnsi="Arial" w:cs="Arial"/>
          <w:sz w:val="20"/>
          <w:szCs w:val="20"/>
        </w:rPr>
        <w:t>Euro</w:t>
      </w:r>
      <w:r w:rsidR="006C3C30">
        <w:rPr>
          <w:rFonts w:ascii="Arial" w:hAnsi="Arial" w:cs="Arial"/>
          <w:sz w:val="20"/>
          <w:szCs w:val="20"/>
        </w:rPr>
        <w:t xml:space="preserve"> 44</w:t>
      </w:r>
      <w:r w:rsidR="006C3C30" w:rsidRPr="004F5819">
        <w:rPr>
          <w:rFonts w:ascii="Arial" w:hAnsi="Arial" w:cs="Arial"/>
          <w:sz w:val="20"/>
          <w:szCs w:val="20"/>
        </w:rPr>
        <w:t xml:space="preserve">.00 </w:t>
      </w:r>
      <w:r w:rsidR="00F2342D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</w:t>
      </w:r>
      <w:r w:rsidR="006C3C30">
        <w:rPr>
          <w:rFonts w:ascii="Arial" w:hAnsi="Arial" w:cs="Arial"/>
          <w:sz w:val="20"/>
          <w:szCs w:val="20"/>
        </w:rPr>
        <w:t xml:space="preserve">                           </w:t>
      </w:r>
    </w:p>
    <w:p w:rsidR="004F5819" w:rsidRPr="001744DE" w:rsidRDefault="004F5819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</w:p>
    <w:p w:rsidR="00653EFE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AE20F5" w:rsidRDefault="00AE20F5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CE3BD2" w:rsidRDefault="00CE3BD2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CE3BD2">
        <w:rPr>
          <w:rFonts w:ascii="Arial" w:hAnsi="Arial" w:cs="Arial"/>
          <w:bCs/>
          <w:noProof/>
        </w:rPr>
        <w:drawing>
          <wp:inline distT="0" distB="0" distL="0" distR="0">
            <wp:extent cx="1144066" cy="1123075"/>
            <wp:effectExtent l="19050" t="0" r="0" b="0"/>
            <wp:docPr id="17" name="Immagine 3" descr="C:\Users\pc\AppData\Local\Temp\Rar$DIa0.619\altrascat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AppData\Local\Temp\Rar$DIa0.619\altrascatol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85" cy="112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Pr="006C3C30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F5819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4F5819">
        <w:rPr>
          <w:rFonts w:ascii="Arial" w:hAnsi="Arial" w:cs="Arial"/>
          <w:bCs/>
          <w:sz w:val="20"/>
          <w:szCs w:val="20"/>
        </w:rPr>
        <w:t>1020/C</w:t>
      </w:r>
      <w:r w:rsidR="000B7BD0" w:rsidRPr="004F5819">
        <w:rPr>
          <w:rFonts w:ascii="Arial" w:hAnsi="Arial" w:cs="Arial"/>
          <w:bCs/>
          <w:sz w:val="20"/>
          <w:szCs w:val="20"/>
        </w:rPr>
        <w:t>2-CO</w:t>
      </w:r>
      <w:r w:rsidRPr="004F5819">
        <w:rPr>
          <w:rFonts w:ascii="Arial" w:hAnsi="Arial" w:cs="Arial"/>
          <w:bCs/>
          <w:sz w:val="20"/>
          <w:szCs w:val="20"/>
        </w:rPr>
        <w:t xml:space="preserve"> ; ALIMENTATORE REMOTO INDIRIZZATO 3</w:t>
      </w:r>
      <w:r w:rsidR="00F65AE3" w:rsidRPr="004F5819">
        <w:rPr>
          <w:rFonts w:ascii="Arial" w:hAnsi="Arial" w:cs="Arial"/>
          <w:bCs/>
          <w:sz w:val="20"/>
          <w:szCs w:val="20"/>
        </w:rPr>
        <w:t>/</w:t>
      </w:r>
      <w:r w:rsidRPr="004F5819">
        <w:rPr>
          <w:rFonts w:ascii="Arial" w:hAnsi="Arial" w:cs="Arial"/>
          <w:bCs/>
          <w:sz w:val="20"/>
          <w:szCs w:val="20"/>
        </w:rPr>
        <w:t xml:space="preserve"> A</w:t>
      </w:r>
      <w:r w:rsidR="006C3C30">
        <w:rPr>
          <w:rFonts w:ascii="Arial" w:hAnsi="Arial" w:cs="Arial"/>
          <w:bCs/>
          <w:sz w:val="20"/>
          <w:szCs w:val="20"/>
        </w:rPr>
        <w:tab/>
      </w:r>
      <w:r w:rsidRPr="004F5819">
        <w:rPr>
          <w:rFonts w:ascii="Arial" w:hAnsi="Arial" w:cs="Arial"/>
          <w:sz w:val="20"/>
          <w:szCs w:val="20"/>
        </w:rPr>
        <w:t>Euro</w:t>
      </w:r>
      <w:r w:rsidR="006C3C30">
        <w:rPr>
          <w:rFonts w:ascii="Arial" w:hAnsi="Arial" w:cs="Arial"/>
          <w:sz w:val="20"/>
          <w:szCs w:val="20"/>
        </w:rPr>
        <w:t xml:space="preserve"> 194</w:t>
      </w:r>
      <w:r w:rsidR="00D87657" w:rsidRPr="004F5819">
        <w:rPr>
          <w:rFonts w:ascii="Arial" w:hAnsi="Arial" w:cs="Arial"/>
          <w:sz w:val="20"/>
          <w:szCs w:val="20"/>
        </w:rPr>
        <w:t>.00</w:t>
      </w:r>
    </w:p>
    <w:p w:rsidR="00653EFE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AE20F5" w:rsidRDefault="008B6016" w:rsidP="001A6E99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24687" cy="1069583"/>
            <wp:effectExtent l="19050" t="0" r="3963" b="0"/>
            <wp:docPr id="50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8" cy="1074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99" w:rsidRPr="006C3C30" w:rsidRDefault="001A6E99" w:rsidP="001A6E99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F5819">
        <w:rPr>
          <w:rFonts w:ascii="Arial" w:hAnsi="Arial" w:cs="Arial"/>
          <w:bCs/>
          <w:sz w:val="20"/>
          <w:szCs w:val="20"/>
        </w:rPr>
        <w:t xml:space="preserve">Art : </w:t>
      </w:r>
      <w:r w:rsidR="000B7BD0" w:rsidRPr="004F5819">
        <w:rPr>
          <w:rFonts w:ascii="Arial" w:hAnsi="Arial" w:cs="Arial"/>
          <w:bCs/>
          <w:sz w:val="20"/>
          <w:szCs w:val="20"/>
        </w:rPr>
        <w:t>1020/C2</w:t>
      </w:r>
      <w:r w:rsidR="003277C5" w:rsidRPr="004F5819">
        <w:rPr>
          <w:rFonts w:ascii="Arial" w:hAnsi="Arial" w:cs="Arial"/>
          <w:bCs/>
          <w:sz w:val="20"/>
          <w:szCs w:val="20"/>
        </w:rPr>
        <w:t xml:space="preserve"> </w:t>
      </w:r>
      <w:r w:rsidRPr="004F5819">
        <w:rPr>
          <w:rFonts w:ascii="Arial" w:hAnsi="Arial" w:cs="Arial"/>
          <w:bCs/>
          <w:sz w:val="20"/>
          <w:szCs w:val="20"/>
        </w:rPr>
        <w:t xml:space="preserve">; INTERFACCIA ALIMENTATORE REMOTO </w:t>
      </w:r>
      <w:r w:rsidR="006C3C30">
        <w:rPr>
          <w:rFonts w:ascii="Arial" w:hAnsi="Arial" w:cs="Arial"/>
          <w:bCs/>
          <w:sz w:val="20"/>
          <w:szCs w:val="20"/>
        </w:rPr>
        <w:tab/>
      </w:r>
      <w:r w:rsidRPr="004F5819">
        <w:rPr>
          <w:rFonts w:ascii="Arial" w:hAnsi="Arial" w:cs="Arial"/>
          <w:sz w:val="20"/>
          <w:szCs w:val="20"/>
        </w:rPr>
        <w:t>Euro</w:t>
      </w:r>
      <w:r w:rsidR="006C3C30">
        <w:rPr>
          <w:rFonts w:ascii="Arial" w:hAnsi="Arial" w:cs="Arial"/>
          <w:sz w:val="20"/>
          <w:szCs w:val="20"/>
        </w:rPr>
        <w:t xml:space="preserve"> 90</w:t>
      </w:r>
      <w:r w:rsidR="00D87657" w:rsidRPr="004F5819">
        <w:rPr>
          <w:rFonts w:ascii="Arial" w:hAnsi="Arial" w:cs="Arial"/>
          <w:sz w:val="20"/>
          <w:szCs w:val="20"/>
        </w:rPr>
        <w:t>.00</w:t>
      </w:r>
    </w:p>
    <w:p w:rsidR="001A6E99" w:rsidRPr="0007157B" w:rsidRDefault="001A6E99" w:rsidP="001A6E99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07157B">
        <w:rPr>
          <w:rFonts w:ascii="Arial" w:hAnsi="Arial" w:cs="Arial"/>
        </w:rPr>
        <w:t>-----------------------------------------------------------------------------------------------------------------------</w:t>
      </w:r>
    </w:p>
    <w:p w:rsidR="00AE20F5" w:rsidRPr="006C3C30" w:rsidRDefault="00CE3BD2" w:rsidP="001A6E99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479913" cy="943661"/>
            <wp:effectExtent l="19050" t="0" r="5987" b="0"/>
            <wp:docPr id="18" name="Immagine 4" descr="C:\Users\pc\AppData\Local\Temp\Rar$DIa0.399\ascatola oriz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\AppData\Local\Temp\Rar$DIa0.399\ascatola orizz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680" cy="94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57B" w:rsidRDefault="0007157B" w:rsidP="0007157B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color w:val="FF0000"/>
          <w:sz w:val="20"/>
          <w:szCs w:val="20"/>
        </w:rPr>
      </w:pPr>
      <w:r w:rsidRPr="0007157B">
        <w:rPr>
          <w:rFonts w:ascii="Arial" w:hAnsi="Arial" w:cs="Arial"/>
          <w:bCs/>
          <w:sz w:val="20"/>
          <w:szCs w:val="20"/>
        </w:rPr>
        <w:t>Art : 1020/C3 ; ROUTER  485</w:t>
      </w:r>
    </w:p>
    <w:p w:rsidR="0007157B" w:rsidRDefault="0007157B" w:rsidP="0007157B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LISTINO                                                                                                                                           </w:t>
      </w:r>
      <w:r w:rsidRPr="004F5819">
        <w:rPr>
          <w:rFonts w:ascii="Arial" w:hAnsi="Arial" w:cs="Arial"/>
          <w:sz w:val="20"/>
          <w:szCs w:val="20"/>
        </w:rPr>
        <w:t xml:space="preserve">Euro </w:t>
      </w:r>
      <w:r w:rsidR="00287B27">
        <w:rPr>
          <w:rFonts w:ascii="Arial" w:hAnsi="Arial" w:cs="Arial"/>
          <w:sz w:val="20"/>
          <w:szCs w:val="20"/>
        </w:rPr>
        <w:t>129</w:t>
      </w:r>
      <w:r w:rsidR="00D95B58">
        <w:rPr>
          <w:rFonts w:ascii="Arial" w:hAnsi="Arial" w:cs="Arial"/>
          <w:sz w:val="20"/>
          <w:szCs w:val="20"/>
        </w:rPr>
        <w:t>.00</w:t>
      </w:r>
    </w:p>
    <w:p w:rsidR="0007157B" w:rsidRPr="004F5819" w:rsidRDefault="0007157B" w:rsidP="0007157B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-----------------------------------------------------------------------------------------------------------------------------------------------</w:t>
      </w:r>
      <w:r w:rsidRPr="004F5819">
        <w:rPr>
          <w:rFonts w:ascii="Arial" w:hAnsi="Arial" w:cs="Arial"/>
          <w:sz w:val="20"/>
          <w:szCs w:val="20"/>
        </w:rPr>
        <w:t xml:space="preserve"> </w:t>
      </w:r>
    </w:p>
    <w:p w:rsidR="00AE20F5" w:rsidRPr="004F5819" w:rsidRDefault="00CE3BD2" w:rsidP="001744DE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370838" cy="829520"/>
            <wp:effectExtent l="19050" t="0" r="762" b="0"/>
            <wp:docPr id="19" name="Immagine 5" descr="C:\Users\pc\AppData\Local\Temp\Rar$DIa0.150\scatole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\AppData\Local\Temp\Rar$DIa0.150\scatolett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145" cy="834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Pr="006C3C30" w:rsidRDefault="00653EFE" w:rsidP="001744DE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F5819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4F5819">
        <w:rPr>
          <w:rFonts w:ascii="Arial" w:hAnsi="Arial" w:cs="Arial"/>
          <w:bCs/>
          <w:sz w:val="20"/>
          <w:szCs w:val="20"/>
        </w:rPr>
        <w:t>1021/S</w:t>
      </w:r>
      <w:r w:rsidR="00811E46" w:rsidRPr="004F5819">
        <w:rPr>
          <w:rFonts w:ascii="Arial" w:hAnsi="Arial" w:cs="Arial"/>
          <w:bCs/>
          <w:sz w:val="20"/>
          <w:szCs w:val="20"/>
        </w:rPr>
        <w:t>0</w:t>
      </w:r>
      <w:r w:rsidR="003277C5" w:rsidRPr="004F5819">
        <w:rPr>
          <w:rFonts w:ascii="Arial" w:hAnsi="Arial" w:cs="Arial"/>
          <w:bCs/>
          <w:sz w:val="20"/>
          <w:szCs w:val="20"/>
        </w:rPr>
        <w:t>1</w:t>
      </w:r>
      <w:r w:rsidRPr="004F5819">
        <w:rPr>
          <w:rFonts w:ascii="Arial" w:hAnsi="Arial" w:cs="Arial"/>
          <w:bCs/>
          <w:sz w:val="20"/>
          <w:szCs w:val="20"/>
        </w:rPr>
        <w:t>;</w:t>
      </w:r>
      <w:r w:rsidRPr="004F5819">
        <w:rPr>
          <w:rFonts w:ascii="Arial" w:hAnsi="Arial" w:cs="Arial"/>
          <w:color w:val="000000"/>
          <w:sz w:val="20"/>
          <w:szCs w:val="20"/>
        </w:rPr>
        <w:t xml:space="preserve"> INTERFACCIA SENSORE</w:t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Pr="004F5819">
        <w:rPr>
          <w:rFonts w:ascii="Arial" w:hAnsi="Arial" w:cs="Arial"/>
          <w:sz w:val="20"/>
          <w:szCs w:val="20"/>
        </w:rPr>
        <w:t>Euro</w:t>
      </w:r>
      <w:r w:rsidR="004F5819">
        <w:rPr>
          <w:rFonts w:ascii="Arial" w:hAnsi="Arial" w:cs="Arial"/>
          <w:sz w:val="20"/>
          <w:szCs w:val="20"/>
        </w:rPr>
        <w:t xml:space="preserve"> </w:t>
      </w:r>
      <w:r w:rsidR="0007157B">
        <w:rPr>
          <w:rFonts w:ascii="Arial" w:hAnsi="Arial" w:cs="Arial"/>
          <w:sz w:val="20"/>
          <w:szCs w:val="20"/>
        </w:rPr>
        <w:t xml:space="preserve"> </w:t>
      </w:r>
      <w:r w:rsidR="006C3C30">
        <w:rPr>
          <w:rFonts w:ascii="Arial" w:hAnsi="Arial" w:cs="Arial"/>
          <w:sz w:val="20"/>
          <w:szCs w:val="20"/>
        </w:rPr>
        <w:t>32</w:t>
      </w:r>
      <w:r w:rsidR="004F5819">
        <w:rPr>
          <w:rFonts w:ascii="Arial" w:hAnsi="Arial" w:cs="Arial"/>
          <w:sz w:val="20"/>
          <w:szCs w:val="20"/>
        </w:rPr>
        <w:t>,00</w:t>
      </w:r>
    </w:p>
    <w:p w:rsidR="000B7BD0" w:rsidRPr="0042226D" w:rsidRDefault="00CE3BD2" w:rsidP="000B7BD0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>
            <wp:extent cx="507644" cy="915270"/>
            <wp:effectExtent l="19050" t="0" r="6706" b="0"/>
            <wp:docPr id="20" name="Immagine 6" descr="C:\Users\pc\AppData\Local\Temp\Rar$DIa0.840\Sens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\AppData\Local\Temp\Rar$DIa0.840\Sensore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166" cy="916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BD0" w:rsidRPr="006C3C30" w:rsidRDefault="000B7BD0" w:rsidP="000B7BD0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4F5819">
        <w:rPr>
          <w:rFonts w:ascii="Arial" w:hAnsi="Arial" w:cs="Arial"/>
          <w:bCs/>
          <w:sz w:val="20"/>
          <w:szCs w:val="20"/>
        </w:rPr>
        <w:t>Art : 1021/S2 ;</w:t>
      </w:r>
      <w:r w:rsidRPr="004F5819">
        <w:rPr>
          <w:rFonts w:ascii="Arial" w:hAnsi="Arial" w:cs="Arial"/>
          <w:color w:val="000000"/>
          <w:sz w:val="20"/>
          <w:szCs w:val="20"/>
        </w:rPr>
        <w:t xml:space="preserve"> RADAR DT INTERFACCIATO</w:t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Pr="004F5819">
        <w:rPr>
          <w:rFonts w:ascii="Arial" w:hAnsi="Arial" w:cs="Arial"/>
          <w:sz w:val="20"/>
          <w:szCs w:val="20"/>
        </w:rPr>
        <w:t>Euro</w:t>
      </w:r>
      <w:r w:rsidR="00996B90">
        <w:rPr>
          <w:rFonts w:ascii="Arial" w:hAnsi="Arial" w:cs="Arial"/>
          <w:sz w:val="20"/>
          <w:szCs w:val="20"/>
        </w:rPr>
        <w:t xml:space="preserve"> </w:t>
      </w:r>
      <w:r w:rsidR="006C3C30">
        <w:rPr>
          <w:rFonts w:ascii="Arial" w:hAnsi="Arial" w:cs="Arial"/>
          <w:sz w:val="20"/>
          <w:szCs w:val="20"/>
        </w:rPr>
        <w:t>142</w:t>
      </w:r>
      <w:r w:rsidR="00D87657" w:rsidRPr="004F5819">
        <w:rPr>
          <w:rFonts w:ascii="Arial" w:hAnsi="Arial" w:cs="Arial"/>
          <w:sz w:val="20"/>
          <w:szCs w:val="20"/>
        </w:rPr>
        <w:t>.00</w:t>
      </w:r>
    </w:p>
    <w:p w:rsidR="004F5819" w:rsidRPr="004F5819" w:rsidRDefault="004F5819" w:rsidP="000B7BD0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653EFE" w:rsidRDefault="00653EFE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CE3BD2" w:rsidRDefault="005A3C69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082572" cy="877824"/>
            <wp:effectExtent l="19050" t="0" r="3278" b="0"/>
            <wp:docPr id="29" name="Immagine 14" descr="C:\Users\pc\AppData\Local\Temp\Rar$DIa0.472\1021_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pc\AppData\Local\Temp\Rar$DIa0.472\1021_s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30" cy="87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B90" w:rsidRDefault="00653EFE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E432B4">
        <w:rPr>
          <w:rFonts w:ascii="Arial" w:hAnsi="Arial" w:cs="Arial"/>
          <w:bCs/>
          <w:sz w:val="20"/>
          <w:szCs w:val="20"/>
        </w:rPr>
        <w:t>102</w:t>
      </w:r>
      <w:r w:rsidR="005A3C69" w:rsidRPr="00E432B4">
        <w:rPr>
          <w:rFonts w:ascii="Arial" w:hAnsi="Arial" w:cs="Arial"/>
          <w:bCs/>
          <w:sz w:val="20"/>
          <w:szCs w:val="20"/>
        </w:rPr>
        <w:t>1</w:t>
      </w:r>
      <w:r w:rsidR="003277C5" w:rsidRPr="00E432B4">
        <w:rPr>
          <w:rFonts w:ascii="Arial" w:hAnsi="Arial" w:cs="Arial"/>
          <w:bCs/>
          <w:sz w:val="20"/>
          <w:szCs w:val="20"/>
        </w:rPr>
        <w:t>/</w:t>
      </w:r>
      <w:r w:rsidR="005A3C69" w:rsidRPr="00E432B4">
        <w:rPr>
          <w:rFonts w:ascii="Arial" w:hAnsi="Arial" w:cs="Arial"/>
          <w:bCs/>
          <w:sz w:val="20"/>
          <w:szCs w:val="20"/>
        </w:rPr>
        <w:t>S4</w:t>
      </w:r>
      <w:r w:rsidR="003277C5" w:rsidRPr="00E432B4">
        <w:rPr>
          <w:rFonts w:ascii="Arial" w:hAnsi="Arial" w:cs="Arial"/>
          <w:bCs/>
          <w:sz w:val="20"/>
          <w:szCs w:val="20"/>
        </w:rPr>
        <w:t xml:space="preserve"> </w:t>
      </w:r>
      <w:r w:rsidRPr="00E432B4">
        <w:rPr>
          <w:rFonts w:ascii="Arial" w:hAnsi="Arial" w:cs="Arial"/>
          <w:bCs/>
          <w:sz w:val="20"/>
          <w:szCs w:val="20"/>
        </w:rPr>
        <w:t>;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 xml:space="preserve">SENSORE PIR INDIRIZZATO  </w:t>
      </w:r>
    </w:p>
    <w:p w:rsidR="00653EFE" w:rsidRDefault="00996B90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LISTINO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 xml:space="preserve">                                             </w:t>
      </w:r>
      <w:r w:rsidR="00E432B4">
        <w:rPr>
          <w:rFonts w:ascii="Arial" w:hAnsi="Arial" w:cs="Arial"/>
          <w:color w:val="000000"/>
          <w:sz w:val="20"/>
          <w:szCs w:val="20"/>
        </w:rPr>
        <w:tab/>
      </w:r>
      <w:r w:rsidR="00D87657" w:rsidRPr="00E432B4">
        <w:rPr>
          <w:rFonts w:ascii="Arial" w:hAnsi="Arial" w:cs="Arial"/>
          <w:color w:val="000000"/>
          <w:sz w:val="20"/>
          <w:szCs w:val="20"/>
        </w:rPr>
        <w:t xml:space="preserve">    </w:t>
      </w:r>
      <w:r w:rsidR="00653EFE" w:rsidRPr="00E432B4">
        <w:rPr>
          <w:rFonts w:ascii="Arial" w:hAnsi="Arial" w:cs="Arial"/>
          <w:color w:val="000000"/>
          <w:sz w:val="20"/>
          <w:szCs w:val="20"/>
        </w:rPr>
        <w:t xml:space="preserve">Euro </w:t>
      </w:r>
      <w:r w:rsidR="006C3C30">
        <w:rPr>
          <w:rFonts w:ascii="Arial" w:hAnsi="Arial" w:cs="Arial"/>
          <w:color w:val="000000"/>
          <w:sz w:val="20"/>
          <w:szCs w:val="20"/>
        </w:rPr>
        <w:t xml:space="preserve"> 81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>.00</w:t>
      </w:r>
    </w:p>
    <w:p w:rsidR="00E432B4" w:rsidRPr="00E432B4" w:rsidRDefault="00E432B4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1744DE" w:rsidRDefault="001744DE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</w:t>
      </w:r>
    </w:p>
    <w:p w:rsidR="00AE20F5" w:rsidRDefault="005A3C69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946556" cy="784244"/>
            <wp:effectExtent l="19050" t="0" r="5944" b="0"/>
            <wp:docPr id="30" name="Immagine 15" descr="C:\Users\pc\AppData\Local\Temp\Rar$DIa0.841\1021_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c\AppData\Local\Temp\Rar$DIa0.841\1021_s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61" cy="784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4DE" w:rsidRDefault="00653EFE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E432B4">
        <w:rPr>
          <w:rFonts w:ascii="Arial" w:hAnsi="Arial" w:cs="Arial"/>
          <w:bCs/>
          <w:sz w:val="20"/>
          <w:szCs w:val="20"/>
        </w:rPr>
        <w:t>102</w:t>
      </w:r>
      <w:r w:rsidR="005A3C69" w:rsidRPr="00E432B4">
        <w:rPr>
          <w:rFonts w:ascii="Arial" w:hAnsi="Arial" w:cs="Arial"/>
          <w:bCs/>
          <w:sz w:val="20"/>
          <w:szCs w:val="20"/>
        </w:rPr>
        <w:t>1</w:t>
      </w:r>
      <w:r w:rsidR="003277C5" w:rsidRPr="00E432B4">
        <w:rPr>
          <w:rFonts w:ascii="Arial" w:hAnsi="Arial" w:cs="Arial"/>
          <w:bCs/>
          <w:sz w:val="20"/>
          <w:szCs w:val="20"/>
        </w:rPr>
        <w:t>/</w:t>
      </w:r>
      <w:r w:rsidR="005A3C69" w:rsidRPr="00E432B4">
        <w:rPr>
          <w:rFonts w:ascii="Arial" w:hAnsi="Arial" w:cs="Arial"/>
          <w:bCs/>
          <w:sz w:val="20"/>
          <w:szCs w:val="20"/>
        </w:rPr>
        <w:t>S5</w:t>
      </w:r>
      <w:r w:rsidR="003277C5" w:rsidRPr="00E432B4">
        <w:rPr>
          <w:rFonts w:ascii="Arial" w:hAnsi="Arial" w:cs="Arial"/>
          <w:bCs/>
          <w:sz w:val="20"/>
          <w:szCs w:val="20"/>
        </w:rPr>
        <w:t xml:space="preserve"> </w:t>
      </w:r>
      <w:r w:rsidRPr="00E432B4">
        <w:rPr>
          <w:rFonts w:ascii="Arial" w:hAnsi="Arial" w:cs="Arial"/>
          <w:bCs/>
          <w:sz w:val="20"/>
          <w:szCs w:val="20"/>
        </w:rPr>
        <w:t>;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5A3C69" w:rsidRPr="00E432B4">
        <w:rPr>
          <w:rFonts w:ascii="Arial" w:hAnsi="Arial" w:cs="Arial"/>
          <w:color w:val="000000"/>
          <w:sz w:val="20"/>
          <w:szCs w:val="20"/>
        </w:rPr>
        <w:t>SENSORE TEMPERATURA INDIRIZZATO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="001744DE" w:rsidRPr="00E432B4">
        <w:rPr>
          <w:rFonts w:ascii="Arial" w:hAnsi="Arial" w:cs="Arial"/>
          <w:color w:val="000000"/>
          <w:sz w:val="20"/>
          <w:szCs w:val="20"/>
        </w:rPr>
        <w:t>Euro</w:t>
      </w:r>
      <w:r w:rsid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1744DE" w:rsidRP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>38.00</w:t>
      </w:r>
    </w:p>
    <w:p w:rsidR="001744DE" w:rsidRDefault="001744DE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</w:t>
      </w:r>
    </w:p>
    <w:p w:rsidR="005A3C69" w:rsidRDefault="005A3C69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239164" cy="981509"/>
            <wp:effectExtent l="19050" t="0" r="0" b="0"/>
            <wp:docPr id="31" name="Immagine 16" descr="C:\Users\pc\AppData\Local\Temp\Rar$DIa0.837\1021_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c\AppData\Local\Temp\Rar$DIa0.837\1021_s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931" cy="98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C69" w:rsidRDefault="005A3C69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>Art : 1021/S6 ;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SENSORE CREPUSCOLARE INDIRIZZATO</w:t>
      </w:r>
      <w:r w:rsidR="006C3C30">
        <w:rPr>
          <w:rFonts w:ascii="Arial" w:hAnsi="Arial" w:cs="Arial"/>
          <w:color w:val="000000"/>
          <w:sz w:val="20"/>
          <w:szCs w:val="20"/>
        </w:rPr>
        <w:tab/>
      </w:r>
      <w:r w:rsidRPr="00E432B4">
        <w:rPr>
          <w:rFonts w:ascii="Arial" w:hAnsi="Arial" w:cs="Arial"/>
          <w:color w:val="000000"/>
          <w:sz w:val="20"/>
          <w:szCs w:val="20"/>
        </w:rPr>
        <w:t>Euro</w:t>
      </w:r>
      <w:r w:rsidR="006C3C30">
        <w:rPr>
          <w:rFonts w:ascii="Arial" w:hAnsi="Arial" w:cs="Arial"/>
          <w:color w:val="000000"/>
          <w:sz w:val="20"/>
          <w:szCs w:val="20"/>
        </w:rPr>
        <w:t xml:space="preserve"> 54</w:t>
      </w:r>
      <w:r w:rsidR="002221FC" w:rsidRPr="00E432B4">
        <w:rPr>
          <w:rFonts w:ascii="Arial" w:hAnsi="Arial" w:cs="Arial"/>
          <w:color w:val="000000"/>
          <w:sz w:val="20"/>
          <w:szCs w:val="20"/>
        </w:rPr>
        <w:t>,00</w:t>
      </w:r>
    </w:p>
    <w:p w:rsidR="00E432B4" w:rsidRPr="00E432B4" w:rsidRDefault="00E432B4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------------------------------------------------------------------------------------------------------------------------------------------------</w:t>
      </w:r>
    </w:p>
    <w:p w:rsidR="005A3C69" w:rsidRDefault="009D4385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53948" cy="1365564"/>
            <wp:effectExtent l="19050" t="0" r="0" b="0"/>
            <wp:docPr id="32" name="Immagine 17" descr="C:\Users\pc\AppData\Local\Temp\Rar$DIa0.220\attuat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c\AppData\Local\Temp\Rar$DIa0.220\attuatore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68" cy="1367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87A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>Art : 1022/A1 ;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INTERFACCIA ATTUATORE COMANDI </w:t>
      </w:r>
    </w:p>
    <w:p w:rsidR="009D4385" w:rsidRDefault="005D787A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LISTINO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D4385" w:rsidRPr="00E432B4">
        <w:rPr>
          <w:rFonts w:ascii="Arial" w:hAnsi="Arial" w:cs="Arial"/>
          <w:color w:val="000000"/>
          <w:sz w:val="20"/>
          <w:szCs w:val="20"/>
        </w:rPr>
        <w:tab/>
        <w:t>Euro</w:t>
      </w:r>
      <w:r w:rsid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DA2">
        <w:rPr>
          <w:rFonts w:ascii="Arial" w:hAnsi="Arial" w:cs="Arial"/>
          <w:color w:val="000000"/>
          <w:sz w:val="20"/>
          <w:szCs w:val="20"/>
        </w:rPr>
        <w:t xml:space="preserve"> 84</w:t>
      </w:r>
      <w:r w:rsidR="00161403" w:rsidRPr="00E432B4">
        <w:rPr>
          <w:rFonts w:ascii="Arial" w:hAnsi="Arial" w:cs="Arial"/>
          <w:color w:val="000000"/>
          <w:sz w:val="20"/>
          <w:szCs w:val="20"/>
        </w:rPr>
        <w:t>,00</w:t>
      </w:r>
    </w:p>
    <w:p w:rsidR="00D95B58" w:rsidRDefault="00D95B58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9D4385" w:rsidRDefault="009D4385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53948" cy="1365563"/>
            <wp:effectExtent l="19050" t="0" r="0" b="0"/>
            <wp:docPr id="33" name="Immagine 18" descr="C:\Users\pc\AppData\Local\Temp\Rar$DIa0.917\att._acces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c\AppData\Local\Temp\Rar$DIa0.917\att._accessi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8" cy="1365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85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>Art : 1022/A1 ;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INTERFACCIA CONTROLLO ACCESSI </w:t>
      </w:r>
      <w:r w:rsidR="00DC4DA2">
        <w:rPr>
          <w:rFonts w:ascii="Arial" w:hAnsi="Arial" w:cs="Arial"/>
          <w:color w:val="000000"/>
          <w:sz w:val="20"/>
          <w:szCs w:val="20"/>
        </w:rPr>
        <w:tab/>
      </w:r>
      <w:r w:rsidRPr="00E432B4">
        <w:rPr>
          <w:rFonts w:ascii="Arial" w:hAnsi="Arial" w:cs="Arial"/>
          <w:color w:val="000000"/>
          <w:sz w:val="20"/>
          <w:szCs w:val="20"/>
        </w:rPr>
        <w:t>Euro</w:t>
      </w:r>
      <w:r w:rsidR="00E432B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DA2">
        <w:rPr>
          <w:rFonts w:ascii="Arial" w:hAnsi="Arial" w:cs="Arial"/>
          <w:color w:val="000000"/>
          <w:sz w:val="20"/>
          <w:szCs w:val="20"/>
        </w:rPr>
        <w:t xml:space="preserve"> 84</w:t>
      </w:r>
      <w:r w:rsidR="008770BE" w:rsidRPr="00E432B4">
        <w:rPr>
          <w:rFonts w:ascii="Arial" w:hAnsi="Arial" w:cs="Arial"/>
          <w:color w:val="000000"/>
          <w:sz w:val="20"/>
          <w:szCs w:val="20"/>
        </w:rPr>
        <w:t>,00</w:t>
      </w:r>
    </w:p>
    <w:p w:rsidR="00AE20F5" w:rsidRDefault="00F6450B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>
            <wp:extent cx="801896" cy="1016813"/>
            <wp:effectExtent l="19050" t="0" r="0" b="0"/>
            <wp:docPr id="23" name="Immagine 9" descr="C:\Users\pc\Desktop\FOTO PER DEPLIANTT\IMG_8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esktop\FOTO PER DEPLIANTT\IMG_80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95" cy="1022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Pr="00DC4DA2" w:rsidRDefault="00AE20F5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E432B4">
        <w:rPr>
          <w:rFonts w:ascii="Arial" w:hAnsi="Arial" w:cs="Arial"/>
          <w:bCs/>
          <w:sz w:val="20"/>
          <w:szCs w:val="20"/>
        </w:rPr>
        <w:t>1022/</w:t>
      </w:r>
      <w:r w:rsidR="00811E46" w:rsidRPr="00E432B4">
        <w:rPr>
          <w:rFonts w:ascii="Arial" w:hAnsi="Arial" w:cs="Arial"/>
          <w:bCs/>
          <w:sz w:val="20"/>
          <w:szCs w:val="20"/>
        </w:rPr>
        <w:t>A2</w:t>
      </w:r>
      <w:r w:rsidR="003277C5" w:rsidRPr="00E432B4">
        <w:rPr>
          <w:rFonts w:ascii="Arial" w:hAnsi="Arial" w:cs="Arial"/>
          <w:bCs/>
          <w:sz w:val="20"/>
          <w:szCs w:val="20"/>
        </w:rPr>
        <w:t xml:space="preserve"> </w:t>
      </w:r>
      <w:r w:rsidR="001744DE" w:rsidRPr="00E432B4">
        <w:rPr>
          <w:rFonts w:ascii="Arial" w:hAnsi="Arial" w:cs="Arial"/>
          <w:bCs/>
          <w:sz w:val="20"/>
          <w:szCs w:val="20"/>
        </w:rPr>
        <w:t>; SIRENA AUTOALIMENTATA</w:t>
      </w:r>
      <w:r w:rsidR="001744DE" w:rsidRPr="00E432B4">
        <w:rPr>
          <w:rFonts w:ascii="Arial" w:hAnsi="Arial" w:cs="Arial"/>
          <w:color w:val="000000"/>
          <w:sz w:val="20"/>
          <w:szCs w:val="20"/>
        </w:rPr>
        <w:t xml:space="preserve"> INTERFACCIATA</w:t>
      </w:r>
      <w:r w:rsidR="00D87657" w:rsidRPr="00E432B4">
        <w:rPr>
          <w:rFonts w:ascii="Arial" w:hAnsi="Arial" w:cs="Arial"/>
          <w:color w:val="000000"/>
          <w:sz w:val="20"/>
          <w:szCs w:val="20"/>
        </w:rPr>
        <w:t xml:space="preserve">  </w:t>
      </w:r>
      <w:r w:rsidR="00DC4DA2">
        <w:rPr>
          <w:rFonts w:ascii="Arial" w:hAnsi="Arial" w:cs="Arial"/>
          <w:color w:val="000000"/>
          <w:sz w:val="20"/>
          <w:szCs w:val="20"/>
        </w:rPr>
        <w:tab/>
      </w:r>
      <w:r w:rsidR="001744DE" w:rsidRPr="00E432B4">
        <w:rPr>
          <w:rFonts w:ascii="Arial" w:hAnsi="Arial" w:cs="Arial"/>
          <w:bCs/>
          <w:sz w:val="20"/>
          <w:szCs w:val="20"/>
        </w:rPr>
        <w:t>Euro</w:t>
      </w:r>
      <w:r w:rsidR="00E432B4">
        <w:rPr>
          <w:rFonts w:ascii="Arial" w:hAnsi="Arial" w:cs="Arial"/>
          <w:bCs/>
          <w:sz w:val="20"/>
          <w:szCs w:val="20"/>
        </w:rPr>
        <w:t xml:space="preserve"> </w:t>
      </w:r>
      <w:r w:rsidR="00DC4DA2">
        <w:rPr>
          <w:rFonts w:ascii="Arial" w:hAnsi="Arial" w:cs="Arial"/>
          <w:bCs/>
          <w:sz w:val="20"/>
          <w:szCs w:val="20"/>
        </w:rPr>
        <w:t>156</w:t>
      </w:r>
      <w:r w:rsidR="00D87657" w:rsidRPr="00E432B4">
        <w:rPr>
          <w:rFonts w:ascii="Arial" w:hAnsi="Arial" w:cs="Arial"/>
          <w:bCs/>
          <w:sz w:val="20"/>
          <w:szCs w:val="20"/>
        </w:rPr>
        <w:t>.00</w:t>
      </w:r>
    </w:p>
    <w:p w:rsidR="001744DE" w:rsidRDefault="001744DE" w:rsidP="001744D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</w:t>
      </w:r>
    </w:p>
    <w:p w:rsidR="00AE20F5" w:rsidRDefault="009D438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193497" cy="1002182"/>
            <wp:effectExtent l="19050" t="0" r="6653" b="0"/>
            <wp:docPr id="34" name="Immagine 19" descr="C:\Users\pc\AppData\Local\Temp\Rar$DIa0.306\1022_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pc\AppData\Local\Temp\Rar$DIa0.306\1022_a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375" cy="1002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A9B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 xml:space="preserve">Art : 1022/A3 ; PRESA COMANDATA </w:t>
      </w:r>
      <w:r w:rsidRPr="00E432B4">
        <w:rPr>
          <w:rFonts w:ascii="Arial" w:hAnsi="Arial" w:cs="Arial"/>
          <w:color w:val="000000"/>
          <w:sz w:val="20"/>
          <w:szCs w:val="20"/>
        </w:rPr>
        <w:t xml:space="preserve"> INTERFACCIATA</w:t>
      </w:r>
      <w:r w:rsidR="00D87657" w:rsidRPr="00E432B4">
        <w:rPr>
          <w:rFonts w:ascii="Arial" w:hAnsi="Arial" w:cs="Arial"/>
          <w:bCs/>
          <w:sz w:val="20"/>
          <w:szCs w:val="20"/>
        </w:rPr>
        <w:t xml:space="preserve"> </w:t>
      </w:r>
    </w:p>
    <w:p w:rsidR="009D4385" w:rsidRDefault="00CB5A9B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LISTINO</w:t>
      </w:r>
      <w:r w:rsidR="00D87657" w:rsidRPr="00E432B4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E432B4">
        <w:rPr>
          <w:rFonts w:ascii="Arial" w:hAnsi="Arial" w:cs="Arial"/>
          <w:bCs/>
          <w:sz w:val="20"/>
          <w:szCs w:val="20"/>
        </w:rPr>
        <w:tab/>
      </w:r>
      <w:r w:rsidR="00D87657" w:rsidRPr="00E432B4">
        <w:rPr>
          <w:rFonts w:ascii="Arial" w:hAnsi="Arial" w:cs="Arial"/>
          <w:bCs/>
          <w:sz w:val="20"/>
          <w:szCs w:val="20"/>
        </w:rPr>
        <w:t xml:space="preserve">       </w:t>
      </w:r>
      <w:r w:rsidR="009D4385" w:rsidRPr="00E432B4">
        <w:rPr>
          <w:rFonts w:ascii="Arial" w:hAnsi="Arial" w:cs="Arial"/>
          <w:bCs/>
          <w:sz w:val="20"/>
          <w:szCs w:val="20"/>
        </w:rPr>
        <w:t>Euro</w:t>
      </w:r>
      <w:r w:rsidR="00DC4DA2">
        <w:rPr>
          <w:rFonts w:ascii="Arial" w:hAnsi="Arial" w:cs="Arial"/>
          <w:bCs/>
          <w:sz w:val="20"/>
          <w:szCs w:val="20"/>
        </w:rPr>
        <w:t xml:space="preserve"> 95</w:t>
      </w:r>
      <w:r w:rsidR="00D87657" w:rsidRPr="00E432B4">
        <w:rPr>
          <w:rFonts w:ascii="Arial" w:hAnsi="Arial" w:cs="Arial"/>
          <w:bCs/>
          <w:sz w:val="20"/>
          <w:szCs w:val="20"/>
        </w:rPr>
        <w:t>.00</w:t>
      </w:r>
    </w:p>
    <w:p w:rsidR="009D4385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</w:t>
      </w:r>
    </w:p>
    <w:p w:rsidR="009D4385" w:rsidRDefault="009D438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9D4385">
        <w:rPr>
          <w:rFonts w:ascii="Arial" w:hAnsi="Arial" w:cs="Arial"/>
          <w:bCs/>
          <w:noProof/>
        </w:rPr>
        <w:drawing>
          <wp:inline distT="0" distB="0" distL="0" distR="0">
            <wp:extent cx="1228880" cy="804672"/>
            <wp:effectExtent l="19050" t="0" r="9370" b="0"/>
            <wp:docPr id="35" name="Immagine 13" descr="C:\Users\pc\AppData\Local\Temp\Rar$DIa0.070\pal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AppData\Local\Temp\Rar$DIa0.070\pall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13" cy="807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85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 : </w:t>
      </w:r>
      <w:r w:rsidRPr="003277C5"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>4</w:t>
      </w:r>
      <w:r w:rsidRPr="003277C5">
        <w:rPr>
          <w:rFonts w:ascii="Arial" w:hAnsi="Arial" w:cs="Arial"/>
          <w:bCs/>
        </w:rPr>
        <w:t>/</w:t>
      </w:r>
      <w:r w:rsidR="00D87657">
        <w:rPr>
          <w:rFonts w:ascii="Arial" w:hAnsi="Arial" w:cs="Arial"/>
          <w:bCs/>
        </w:rPr>
        <w:t>D1 ; INTERFACCIA DOMO CLIMA</w:t>
      </w:r>
      <w:r w:rsidR="00E432B4">
        <w:rPr>
          <w:rFonts w:ascii="Arial" w:hAnsi="Arial" w:cs="Arial"/>
          <w:bCs/>
        </w:rPr>
        <w:tab/>
      </w:r>
      <w:r w:rsidR="00DC4DA2" w:rsidRPr="00E432B4">
        <w:rPr>
          <w:rFonts w:ascii="Arial" w:hAnsi="Arial" w:cs="Arial"/>
          <w:bCs/>
          <w:sz w:val="20"/>
          <w:szCs w:val="20"/>
        </w:rPr>
        <w:t xml:space="preserve">       Euro</w:t>
      </w:r>
      <w:r w:rsidR="00DC4DA2">
        <w:rPr>
          <w:rFonts w:ascii="Arial" w:hAnsi="Arial" w:cs="Arial"/>
          <w:bCs/>
          <w:sz w:val="20"/>
          <w:szCs w:val="20"/>
        </w:rPr>
        <w:t xml:space="preserve"> 120</w:t>
      </w:r>
      <w:r w:rsidR="00DC4DA2" w:rsidRPr="00E432B4">
        <w:rPr>
          <w:rFonts w:ascii="Arial" w:hAnsi="Arial" w:cs="Arial"/>
          <w:bCs/>
          <w:sz w:val="20"/>
          <w:szCs w:val="20"/>
        </w:rPr>
        <w:t>.00</w:t>
      </w:r>
    </w:p>
    <w:p w:rsidR="009D4385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------------------------------------------------------------------------------------------------------------------------</w:t>
      </w:r>
    </w:p>
    <w:p w:rsidR="009D4385" w:rsidRDefault="009D438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69098" cy="1397204"/>
            <wp:effectExtent l="19050" t="0" r="0" b="0"/>
            <wp:docPr id="36" name="Immagine 20" descr="C:\Users\pc\AppData\Local\Temp\Rar$DIa0.610\attuatore_autom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pc\AppData\Local\Temp\Rar$DIa0.610\attuatore_automaz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9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385" w:rsidRPr="00DC4DA2" w:rsidRDefault="009D4385" w:rsidP="009D438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E432B4">
        <w:rPr>
          <w:rFonts w:ascii="Arial" w:hAnsi="Arial" w:cs="Arial"/>
          <w:bCs/>
          <w:sz w:val="20"/>
          <w:szCs w:val="20"/>
        </w:rPr>
        <w:t>Art : 1024/D4</w:t>
      </w:r>
      <w:r w:rsidR="00D87657" w:rsidRPr="00E432B4">
        <w:rPr>
          <w:rFonts w:ascii="Arial" w:hAnsi="Arial" w:cs="Arial"/>
          <w:bCs/>
          <w:sz w:val="20"/>
          <w:szCs w:val="20"/>
        </w:rPr>
        <w:t xml:space="preserve"> ; INTERFACCIA DOMO AUTOMAZIONI</w:t>
      </w:r>
      <w:r w:rsidR="00DC4DA2">
        <w:rPr>
          <w:rFonts w:ascii="Arial" w:hAnsi="Arial" w:cs="Arial"/>
          <w:bCs/>
          <w:sz w:val="20"/>
          <w:szCs w:val="20"/>
        </w:rPr>
        <w:tab/>
      </w:r>
      <w:r w:rsidRPr="00E432B4">
        <w:rPr>
          <w:rFonts w:ascii="Arial" w:hAnsi="Arial" w:cs="Arial"/>
          <w:bCs/>
          <w:sz w:val="20"/>
          <w:szCs w:val="20"/>
        </w:rPr>
        <w:t>Euro</w:t>
      </w:r>
      <w:r w:rsidR="00DC4DA2">
        <w:rPr>
          <w:rFonts w:ascii="Arial" w:hAnsi="Arial" w:cs="Arial"/>
          <w:bCs/>
          <w:sz w:val="20"/>
          <w:szCs w:val="20"/>
        </w:rPr>
        <w:t xml:space="preserve"> 102</w:t>
      </w:r>
      <w:r w:rsidR="008770BE" w:rsidRPr="00E432B4">
        <w:rPr>
          <w:rFonts w:ascii="Arial" w:hAnsi="Arial" w:cs="Arial"/>
          <w:bCs/>
          <w:sz w:val="20"/>
          <w:szCs w:val="20"/>
        </w:rPr>
        <w:t>,00</w:t>
      </w:r>
    </w:p>
    <w:p w:rsidR="008770BE" w:rsidRDefault="00DC4DA2" w:rsidP="00DC4DA2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spacing w:before="4"/>
        <w:rPr>
          <w:rFonts w:ascii="Arial" w:hAnsi="Arial" w:cs="Arial"/>
          <w:bCs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770BE">
        <w:rPr>
          <w:rFonts w:ascii="Arial" w:hAnsi="Arial" w:cs="Arial"/>
          <w:bCs/>
        </w:rPr>
        <w:t>-----------------------------------------------------------------------------------------------------------------------</w:t>
      </w:r>
    </w:p>
    <w:p w:rsidR="009D4385" w:rsidRDefault="009D438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8B6016" w:rsidRDefault="008B6016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851458" cy="836415"/>
            <wp:effectExtent l="19050" t="0" r="5792" b="0"/>
            <wp:docPr id="48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11" cy="83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EFE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B3106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3B3106">
        <w:rPr>
          <w:rFonts w:ascii="Arial" w:hAnsi="Arial" w:cs="Arial"/>
          <w:bCs/>
          <w:sz w:val="20"/>
          <w:szCs w:val="20"/>
        </w:rPr>
        <w:t>1023/M</w:t>
      </w:r>
      <w:r w:rsidR="000B7BD0" w:rsidRPr="003B3106">
        <w:rPr>
          <w:rFonts w:ascii="Arial" w:hAnsi="Arial" w:cs="Arial"/>
          <w:bCs/>
          <w:sz w:val="20"/>
          <w:szCs w:val="20"/>
        </w:rPr>
        <w:t>0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="00653EFE" w:rsidRPr="003B3106">
        <w:rPr>
          <w:rFonts w:ascii="Arial" w:hAnsi="Arial" w:cs="Arial"/>
          <w:bCs/>
          <w:sz w:val="20"/>
          <w:szCs w:val="20"/>
        </w:rPr>
        <w:t>;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="00653EFE" w:rsidRPr="003B3106">
        <w:rPr>
          <w:rFonts w:ascii="Arial" w:hAnsi="Arial" w:cs="Arial"/>
          <w:color w:val="000000"/>
          <w:sz w:val="20"/>
          <w:szCs w:val="20"/>
        </w:rPr>
        <w:t>CHIAVE DIGITALE TRASPONDER</w:t>
      </w:r>
      <w:r w:rsidR="00D87657" w:rsidRPr="003B3106">
        <w:rPr>
          <w:rFonts w:ascii="Arial" w:hAnsi="Arial" w:cs="Arial"/>
          <w:color w:val="000000"/>
          <w:sz w:val="20"/>
          <w:szCs w:val="20"/>
        </w:rPr>
        <w:t xml:space="preserve">                            </w:t>
      </w:r>
      <w:r w:rsidR="003B3106">
        <w:rPr>
          <w:rFonts w:ascii="Arial" w:hAnsi="Arial" w:cs="Arial"/>
          <w:color w:val="000000"/>
          <w:sz w:val="20"/>
          <w:szCs w:val="20"/>
        </w:rPr>
        <w:tab/>
      </w:r>
      <w:r w:rsidR="00D87657" w:rsidRPr="003B3106">
        <w:rPr>
          <w:rFonts w:ascii="Arial" w:hAnsi="Arial" w:cs="Arial"/>
          <w:color w:val="000000"/>
          <w:sz w:val="20"/>
          <w:szCs w:val="20"/>
        </w:rPr>
        <w:t xml:space="preserve">                </w:t>
      </w:r>
      <w:r w:rsidR="00653EFE" w:rsidRPr="003B3106">
        <w:rPr>
          <w:rFonts w:ascii="Arial" w:hAnsi="Arial" w:cs="Arial"/>
          <w:sz w:val="20"/>
          <w:szCs w:val="20"/>
        </w:rPr>
        <w:t xml:space="preserve">Euro </w:t>
      </w:r>
      <w:r w:rsidR="00DC4DA2">
        <w:rPr>
          <w:rFonts w:ascii="Arial" w:hAnsi="Arial" w:cs="Arial"/>
          <w:sz w:val="20"/>
          <w:szCs w:val="20"/>
        </w:rPr>
        <w:t>4.00</w:t>
      </w:r>
    </w:p>
    <w:p w:rsidR="00AE20F5" w:rsidRPr="00AE20F5" w:rsidRDefault="00AE20F5" w:rsidP="00653EFE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-----------------------------------------------------------------------------------------------------------------------</w:t>
      </w:r>
    </w:p>
    <w:p w:rsidR="00AE20F5" w:rsidRDefault="00F6450B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458620" cy="1164992"/>
            <wp:effectExtent l="19050" t="0" r="8230" b="0"/>
            <wp:docPr id="24" name="Immagine 10" descr="C:\Users\pc\AppData\Local\Temp\Rar$DIa0.990\1023_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c\AppData\Local\Temp\Rar$DIa0.990\1023_m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09" cy="116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0F5" w:rsidRPr="00DC4DA2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3B3106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3B3106">
        <w:rPr>
          <w:rFonts w:ascii="Arial" w:hAnsi="Arial" w:cs="Arial"/>
          <w:bCs/>
          <w:sz w:val="20"/>
          <w:szCs w:val="20"/>
        </w:rPr>
        <w:t>1023/</w:t>
      </w:r>
      <w:r w:rsidR="000B7BD0" w:rsidRPr="003B3106">
        <w:rPr>
          <w:rFonts w:ascii="Arial" w:hAnsi="Arial" w:cs="Arial"/>
          <w:bCs/>
          <w:sz w:val="20"/>
          <w:szCs w:val="20"/>
        </w:rPr>
        <w:t>M1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="00653EFE" w:rsidRPr="003B3106">
        <w:rPr>
          <w:rFonts w:ascii="Arial" w:hAnsi="Arial" w:cs="Arial"/>
          <w:bCs/>
          <w:sz w:val="20"/>
          <w:szCs w:val="20"/>
        </w:rPr>
        <w:t>;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Pr="003B3106">
        <w:rPr>
          <w:rFonts w:ascii="Arial" w:hAnsi="Arial" w:cs="Arial"/>
          <w:bCs/>
          <w:sz w:val="20"/>
          <w:szCs w:val="20"/>
        </w:rPr>
        <w:t xml:space="preserve">LETTORE INDIRIZZATO </w:t>
      </w:r>
      <w:r w:rsidR="00653EFE" w:rsidRPr="003B3106">
        <w:rPr>
          <w:rFonts w:ascii="Arial" w:hAnsi="Arial" w:cs="Arial"/>
          <w:color w:val="000000"/>
          <w:sz w:val="20"/>
          <w:szCs w:val="20"/>
        </w:rPr>
        <w:t>CHIAVE</w:t>
      </w:r>
      <w:r w:rsidR="00DC4DA2">
        <w:rPr>
          <w:rFonts w:ascii="Arial" w:hAnsi="Arial" w:cs="Arial"/>
          <w:color w:val="000000"/>
          <w:sz w:val="20"/>
          <w:szCs w:val="20"/>
        </w:rPr>
        <w:tab/>
      </w:r>
      <w:r w:rsidR="00653EFE" w:rsidRPr="003B3106">
        <w:rPr>
          <w:rFonts w:ascii="Arial" w:hAnsi="Arial" w:cs="Arial"/>
          <w:sz w:val="20"/>
          <w:szCs w:val="20"/>
        </w:rPr>
        <w:t>Euro</w:t>
      </w:r>
      <w:r w:rsidR="00DC4DA2">
        <w:rPr>
          <w:rFonts w:ascii="Arial" w:hAnsi="Arial" w:cs="Arial"/>
          <w:sz w:val="20"/>
          <w:szCs w:val="20"/>
        </w:rPr>
        <w:t xml:space="preserve"> 97</w:t>
      </w:r>
      <w:r w:rsidR="00D87657" w:rsidRPr="003B3106">
        <w:rPr>
          <w:rFonts w:ascii="Arial" w:hAnsi="Arial" w:cs="Arial"/>
          <w:sz w:val="20"/>
          <w:szCs w:val="20"/>
        </w:rPr>
        <w:t>,00</w:t>
      </w:r>
    </w:p>
    <w:p w:rsidR="00AE20F5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</w:t>
      </w:r>
    </w:p>
    <w:p w:rsidR="00AE20F5" w:rsidRDefault="00F6450B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lastRenderedPageBreak/>
        <w:drawing>
          <wp:inline distT="0" distB="0" distL="0" distR="0">
            <wp:extent cx="1312316" cy="1286114"/>
            <wp:effectExtent l="19050" t="0" r="2134" b="0"/>
            <wp:docPr id="25" name="Immagine 11" descr="C:\Users\pc\AppData\Local\Temp\Rar$DIa0.614\tasti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AppData\Local\Temp\Rar$DIa0.614\tastiera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88" cy="128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0F5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B3106">
        <w:rPr>
          <w:rFonts w:ascii="Arial" w:hAnsi="Arial" w:cs="Arial"/>
          <w:bCs/>
          <w:sz w:val="20"/>
          <w:szCs w:val="20"/>
        </w:rPr>
        <w:t xml:space="preserve">Art : </w:t>
      </w:r>
      <w:r w:rsidR="003277C5" w:rsidRPr="003B3106">
        <w:rPr>
          <w:rFonts w:ascii="Arial" w:hAnsi="Arial" w:cs="Arial"/>
          <w:bCs/>
          <w:sz w:val="20"/>
          <w:szCs w:val="20"/>
        </w:rPr>
        <w:t>1023/</w:t>
      </w:r>
      <w:r w:rsidR="000B7BD0" w:rsidRPr="003B3106">
        <w:rPr>
          <w:rFonts w:ascii="Arial" w:hAnsi="Arial" w:cs="Arial"/>
          <w:bCs/>
          <w:sz w:val="20"/>
          <w:szCs w:val="20"/>
        </w:rPr>
        <w:t>M2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Pr="003B3106">
        <w:rPr>
          <w:rFonts w:ascii="Arial" w:hAnsi="Arial" w:cs="Arial"/>
          <w:bCs/>
          <w:sz w:val="20"/>
          <w:szCs w:val="20"/>
        </w:rPr>
        <w:t>;</w:t>
      </w:r>
      <w:r w:rsidR="003277C5" w:rsidRPr="003B3106">
        <w:rPr>
          <w:rFonts w:ascii="Arial" w:hAnsi="Arial" w:cs="Arial"/>
          <w:bCs/>
          <w:sz w:val="20"/>
          <w:szCs w:val="20"/>
        </w:rPr>
        <w:t xml:space="preserve"> </w:t>
      </w:r>
      <w:r w:rsidRPr="003B3106">
        <w:rPr>
          <w:rFonts w:ascii="Arial" w:hAnsi="Arial" w:cs="Arial"/>
          <w:bCs/>
          <w:sz w:val="20"/>
          <w:szCs w:val="20"/>
        </w:rPr>
        <w:t>TASTIERA LCD</w:t>
      </w:r>
      <w:r w:rsidR="00D87657" w:rsidRPr="003B3106">
        <w:rPr>
          <w:rFonts w:ascii="Arial" w:hAnsi="Arial" w:cs="Arial"/>
          <w:sz w:val="20"/>
          <w:szCs w:val="20"/>
        </w:rPr>
        <w:t xml:space="preserve"> </w:t>
      </w:r>
      <w:r w:rsidR="00DC4DA2">
        <w:rPr>
          <w:rFonts w:ascii="Arial" w:hAnsi="Arial" w:cs="Arial"/>
          <w:sz w:val="20"/>
          <w:szCs w:val="20"/>
        </w:rPr>
        <w:tab/>
      </w:r>
      <w:r w:rsidRPr="003B3106">
        <w:rPr>
          <w:rFonts w:ascii="Arial" w:hAnsi="Arial" w:cs="Arial"/>
          <w:sz w:val="20"/>
          <w:szCs w:val="20"/>
        </w:rPr>
        <w:t>Euro</w:t>
      </w:r>
      <w:r w:rsidR="00DC4DA2">
        <w:rPr>
          <w:rFonts w:ascii="Arial" w:hAnsi="Arial" w:cs="Arial"/>
          <w:sz w:val="20"/>
          <w:szCs w:val="20"/>
        </w:rPr>
        <w:t xml:space="preserve"> 185</w:t>
      </w:r>
      <w:r w:rsidR="00D87657" w:rsidRPr="003B3106">
        <w:rPr>
          <w:rFonts w:ascii="Arial" w:hAnsi="Arial" w:cs="Arial"/>
          <w:sz w:val="20"/>
          <w:szCs w:val="20"/>
        </w:rPr>
        <w:t>,00</w:t>
      </w:r>
    </w:p>
    <w:p w:rsidR="00AE20F5" w:rsidRPr="003277C5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  <w:r w:rsidRPr="003277C5">
        <w:rPr>
          <w:rFonts w:ascii="Arial" w:hAnsi="Arial" w:cs="Arial"/>
        </w:rPr>
        <w:t>----------------------------------------------------------------------------------------------------------------------</w:t>
      </w:r>
    </w:p>
    <w:p w:rsidR="009157EA" w:rsidRPr="003277C5" w:rsidRDefault="00F6450B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239164" cy="1696492"/>
            <wp:effectExtent l="19050" t="0" r="0" b="0"/>
            <wp:docPr id="26" name="Immagine 12" descr="C:\Users\pc\AppData\Local\Temp\Rar$DIa0.941\scher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c\AppData\Local\Temp\Rar$DIa0.941\schermo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555" cy="1698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0F5" w:rsidRPr="00DC4DA2" w:rsidRDefault="00AE20F5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val="en-US"/>
        </w:rPr>
      </w:pPr>
      <w:r w:rsidRPr="00DC4DA2">
        <w:rPr>
          <w:rFonts w:ascii="Arial" w:hAnsi="Arial" w:cs="Arial"/>
          <w:bCs/>
          <w:sz w:val="20"/>
          <w:szCs w:val="20"/>
          <w:lang w:val="en-US"/>
        </w:rPr>
        <w:t xml:space="preserve">Art : </w:t>
      </w:r>
      <w:r w:rsidR="003277C5" w:rsidRPr="00DC4DA2">
        <w:rPr>
          <w:rFonts w:ascii="Arial" w:hAnsi="Arial" w:cs="Arial"/>
          <w:bCs/>
          <w:sz w:val="20"/>
          <w:szCs w:val="20"/>
          <w:lang w:val="en-US"/>
        </w:rPr>
        <w:t>1023/</w:t>
      </w:r>
      <w:r w:rsidR="000B7BD0" w:rsidRPr="00DC4DA2">
        <w:rPr>
          <w:rFonts w:ascii="Arial" w:hAnsi="Arial" w:cs="Arial"/>
          <w:bCs/>
          <w:sz w:val="20"/>
          <w:szCs w:val="20"/>
          <w:lang w:val="en-US"/>
        </w:rPr>
        <w:t>M3</w:t>
      </w:r>
      <w:r w:rsidR="003277C5" w:rsidRPr="00DC4DA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Pr="00DC4DA2">
        <w:rPr>
          <w:rFonts w:ascii="Arial" w:hAnsi="Arial" w:cs="Arial"/>
          <w:bCs/>
          <w:sz w:val="20"/>
          <w:szCs w:val="20"/>
          <w:lang w:val="en-US"/>
        </w:rPr>
        <w:t>;</w:t>
      </w:r>
      <w:r w:rsidR="003277C5" w:rsidRPr="00DC4DA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C32B94" w:rsidRPr="00DC4DA2">
        <w:rPr>
          <w:rFonts w:ascii="Arial" w:hAnsi="Arial" w:cs="Arial"/>
          <w:bCs/>
          <w:sz w:val="20"/>
          <w:szCs w:val="20"/>
          <w:lang w:val="en-US"/>
        </w:rPr>
        <w:t xml:space="preserve">TASTIERA TOUCH </w:t>
      </w:r>
      <w:r w:rsidR="00DC4DA2" w:rsidRPr="00DC4DA2">
        <w:rPr>
          <w:rFonts w:ascii="Arial" w:hAnsi="Arial" w:cs="Arial"/>
          <w:bCs/>
          <w:sz w:val="20"/>
          <w:szCs w:val="20"/>
          <w:lang w:val="en-US"/>
        </w:rPr>
        <w:tab/>
      </w:r>
      <w:r w:rsidRPr="00DC4DA2">
        <w:rPr>
          <w:rFonts w:ascii="Arial" w:hAnsi="Arial" w:cs="Arial"/>
          <w:sz w:val="20"/>
          <w:szCs w:val="20"/>
          <w:lang w:val="en-US"/>
        </w:rPr>
        <w:t>Euro</w:t>
      </w:r>
      <w:r w:rsidR="003B3106" w:rsidRPr="00DC4DA2">
        <w:rPr>
          <w:rFonts w:ascii="Arial" w:hAnsi="Arial" w:cs="Arial"/>
          <w:sz w:val="20"/>
          <w:szCs w:val="20"/>
          <w:lang w:val="en-US"/>
        </w:rPr>
        <w:t xml:space="preserve"> </w:t>
      </w:r>
      <w:r w:rsidR="00DC4DA2" w:rsidRPr="00DC4DA2">
        <w:rPr>
          <w:rFonts w:ascii="Arial" w:hAnsi="Arial" w:cs="Arial"/>
          <w:sz w:val="20"/>
          <w:szCs w:val="20"/>
          <w:lang w:val="en-US"/>
        </w:rPr>
        <w:t xml:space="preserve"> 369</w:t>
      </w:r>
      <w:r w:rsidR="00D87657" w:rsidRPr="00DC4DA2">
        <w:rPr>
          <w:rFonts w:ascii="Arial" w:hAnsi="Arial" w:cs="Arial"/>
          <w:sz w:val="20"/>
          <w:szCs w:val="20"/>
          <w:lang w:val="en-US"/>
        </w:rPr>
        <w:t>,00</w:t>
      </w:r>
    </w:p>
    <w:p w:rsidR="00C32B94" w:rsidRPr="00CB5A9B" w:rsidRDefault="00C32B94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  <w:r w:rsidRPr="00CB5A9B">
        <w:rPr>
          <w:rFonts w:ascii="Arial" w:hAnsi="Arial" w:cs="Arial"/>
        </w:rPr>
        <w:t>---------------------------------------------------------------------------------------------------------------------</w:t>
      </w:r>
    </w:p>
    <w:p w:rsidR="00AE20F5" w:rsidRPr="00DC4DA2" w:rsidRDefault="008B6016" w:rsidP="00AE20F5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27023" cy="710969"/>
            <wp:effectExtent l="19050" t="0" r="1677" b="0"/>
            <wp:docPr id="45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009" cy="710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Pr="00DC4DA2" w:rsidRDefault="00C32B94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</w:p>
    <w:p w:rsidR="003B3106" w:rsidRPr="00DC4DA2" w:rsidRDefault="00C32B94" w:rsidP="00DC4DA2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3B3106">
        <w:rPr>
          <w:rFonts w:ascii="Arial" w:hAnsi="Arial" w:cs="Arial"/>
          <w:bCs/>
          <w:sz w:val="20"/>
          <w:szCs w:val="20"/>
        </w:rPr>
        <w:t xml:space="preserve">Art : 1023/M3/HDMI ; SCHEDA HDMI  </w:t>
      </w:r>
      <w:r w:rsidR="00DC4DA2">
        <w:rPr>
          <w:rFonts w:ascii="Arial" w:hAnsi="Arial" w:cs="Arial"/>
          <w:bCs/>
          <w:sz w:val="20"/>
          <w:szCs w:val="20"/>
        </w:rPr>
        <w:tab/>
      </w:r>
      <w:r w:rsidRPr="003B3106">
        <w:rPr>
          <w:rFonts w:ascii="Arial" w:hAnsi="Arial" w:cs="Arial"/>
          <w:sz w:val="20"/>
          <w:szCs w:val="20"/>
        </w:rPr>
        <w:t>Euro</w:t>
      </w:r>
      <w:r w:rsidR="003B3106">
        <w:rPr>
          <w:rFonts w:ascii="Arial" w:hAnsi="Arial" w:cs="Arial"/>
          <w:sz w:val="20"/>
          <w:szCs w:val="20"/>
        </w:rPr>
        <w:t xml:space="preserve">  98,00</w:t>
      </w:r>
    </w:p>
    <w:p w:rsidR="009B72C8" w:rsidRPr="008B6016" w:rsidRDefault="009B72C8" w:rsidP="009B72C8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</w:rPr>
      </w:pPr>
      <w:r w:rsidRPr="008B6016">
        <w:rPr>
          <w:rFonts w:ascii="Arial" w:hAnsi="Arial" w:cs="Arial"/>
        </w:rPr>
        <w:t>---------------------------------------------------------------------------------------------------------------------</w:t>
      </w: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C4DA2" w:rsidRDefault="00DC4DA2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95B58" w:rsidRDefault="00D95B5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95B58" w:rsidRDefault="00D95B5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95B58" w:rsidRDefault="00D95B5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95B58" w:rsidRDefault="00D95B5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D95B58" w:rsidRDefault="00D95B5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9B72C8" w:rsidRDefault="00C32B94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TELECAMERE BOSCH LINEA DINION</w:t>
      </w:r>
    </w:p>
    <w:p w:rsidR="00CA7DA8" w:rsidRDefault="00CA7DA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C4763C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902665" cy="614117"/>
            <wp:effectExtent l="19050" t="0" r="0" b="0"/>
            <wp:docPr id="37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51" cy="614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63C">
        <w:t xml:space="preserve"> </w:t>
      </w:r>
    </w:p>
    <w:p w:rsidR="00C32B94" w:rsidRPr="00C4763C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 w:rsidRPr="00C4763C">
        <w:rPr>
          <w:rFonts w:ascii="Arial" w:hAnsi="Arial" w:cs="Arial"/>
          <w:bCs/>
        </w:rPr>
        <w:t xml:space="preserve">NBE-3502-AL - </w:t>
      </w:r>
      <w:proofErr w:type="spellStart"/>
      <w:r w:rsidRPr="00C4763C">
        <w:rPr>
          <w:rFonts w:ascii="Arial" w:hAnsi="Arial" w:cs="Arial"/>
          <w:bCs/>
        </w:rPr>
        <w:t>Bullet</w:t>
      </w:r>
      <w:proofErr w:type="spellEnd"/>
      <w:r w:rsidRPr="00C4763C">
        <w:rPr>
          <w:rFonts w:ascii="Arial" w:hAnsi="Arial" w:cs="Arial"/>
          <w:bCs/>
        </w:rPr>
        <w:t xml:space="preserve"> 2MP HDR 3.2-10mm IP66 IK10 IR        </w:t>
      </w:r>
      <w:r w:rsidR="006D61E2">
        <w:rPr>
          <w:rFonts w:ascii="Arial" w:hAnsi="Arial" w:cs="Arial"/>
          <w:bCs/>
        </w:rPr>
        <w:t xml:space="preserve">                             </w:t>
      </w:r>
      <w:r w:rsidR="00C32B94" w:rsidRPr="00C4763C">
        <w:rPr>
          <w:rFonts w:ascii="Arial" w:hAnsi="Arial" w:cs="Arial"/>
        </w:rPr>
        <w:t>Euro</w:t>
      </w:r>
    </w:p>
    <w:p w:rsidR="00C4763C" w:rsidRP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-----------------------------------------------------------------------------------------------------------------------</w:t>
      </w:r>
    </w:p>
    <w:p w:rsidR="00C4763C" w:rsidRDefault="00C4763C" w:rsidP="00C32B94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902665" cy="614118"/>
            <wp:effectExtent l="19050" t="0" r="0" b="0"/>
            <wp:docPr id="3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263" cy="61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Pr="00C4763C" w:rsidRDefault="00C4763C" w:rsidP="00C4763C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</w:rPr>
      </w:pPr>
      <w:r w:rsidRPr="00C4763C">
        <w:rPr>
          <w:rFonts w:ascii="Arial" w:hAnsi="Arial" w:cs="Arial"/>
        </w:rPr>
        <w:t xml:space="preserve">NBE-3503-AL - </w:t>
      </w:r>
      <w:proofErr w:type="spellStart"/>
      <w:r w:rsidRPr="00C4763C">
        <w:rPr>
          <w:rFonts w:ascii="Arial" w:hAnsi="Arial" w:cs="Arial"/>
        </w:rPr>
        <w:t>Bullet</w:t>
      </w:r>
      <w:proofErr w:type="spellEnd"/>
      <w:r w:rsidRPr="00C4763C">
        <w:rPr>
          <w:rFonts w:ascii="Arial" w:hAnsi="Arial" w:cs="Arial"/>
        </w:rPr>
        <w:t xml:space="preserve"> 5MP HDR 3.2-10mm IP66 IK10 IR</w:t>
      </w:r>
      <w:r w:rsidR="00C32B94" w:rsidRPr="00C4763C">
        <w:rPr>
          <w:rFonts w:ascii="Arial" w:hAnsi="Arial" w:cs="Arial"/>
        </w:rPr>
        <w:tab/>
      </w:r>
      <w:r w:rsidR="00C32B94" w:rsidRPr="00C4763C">
        <w:rPr>
          <w:rFonts w:ascii="Arial" w:hAnsi="Arial" w:cs="Arial"/>
        </w:rPr>
        <w:tab/>
      </w:r>
      <w:r w:rsidR="00C32B94" w:rsidRPr="00C4763C">
        <w:rPr>
          <w:rFonts w:ascii="Arial" w:hAnsi="Arial" w:cs="Arial"/>
        </w:rPr>
        <w:tab/>
      </w:r>
      <w:r w:rsidR="00C32B94" w:rsidRPr="00C4763C">
        <w:rPr>
          <w:rFonts w:ascii="Arial" w:hAnsi="Arial" w:cs="Arial"/>
        </w:rPr>
        <w:tab/>
        <w:t>Euro</w:t>
      </w:r>
    </w:p>
    <w:p w:rsidR="00C4763C" w:rsidRP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-----------------------------------------------------------------------------------------------------------------------</w:t>
      </w:r>
    </w:p>
    <w:p w:rsidR="00C32B94" w:rsidRDefault="00C4763C" w:rsidP="00C32B94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07567" cy="673135"/>
            <wp:effectExtent l="19050" t="0" r="0" b="0"/>
            <wp:docPr id="39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33" cy="67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Default="00C4763C" w:rsidP="00C4763C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</w:rPr>
      </w:pPr>
      <w:r w:rsidRPr="00C4763C">
        <w:rPr>
          <w:rFonts w:ascii="Arial" w:hAnsi="Arial" w:cs="Arial"/>
        </w:rPr>
        <w:t xml:space="preserve">NBE-4502-AL - IR IP </w:t>
      </w:r>
      <w:proofErr w:type="spellStart"/>
      <w:r w:rsidRPr="00C4763C">
        <w:rPr>
          <w:rFonts w:ascii="Arial" w:hAnsi="Arial" w:cs="Arial"/>
        </w:rPr>
        <w:t>bullet</w:t>
      </w:r>
      <w:proofErr w:type="spellEnd"/>
      <w:r w:rsidRPr="00C4763C">
        <w:rPr>
          <w:rFonts w:ascii="Arial" w:hAnsi="Arial" w:cs="Arial"/>
        </w:rPr>
        <w:t xml:space="preserve"> 1080p AVF H.265 IP67 SMB                                        </w:t>
      </w:r>
      <w:r w:rsidR="00C32B94" w:rsidRPr="00C4763C">
        <w:rPr>
          <w:rFonts w:ascii="Arial" w:hAnsi="Arial" w:cs="Arial"/>
        </w:rPr>
        <w:t>Euro</w:t>
      </w:r>
    </w:p>
    <w:p w:rsidR="00C4763C" w:rsidRPr="00C4763C" w:rsidRDefault="00C4763C" w:rsidP="00C4763C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</w:t>
      </w:r>
    </w:p>
    <w:p w:rsidR="00C32B94" w:rsidRPr="00C4763C" w:rsidRDefault="00C4763C" w:rsidP="00C32B94">
      <w:pPr>
        <w:widowControl w:val="0"/>
        <w:tabs>
          <w:tab w:val="center" w:pos="4965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46633" cy="538991"/>
            <wp:effectExtent l="19050" t="0" r="1067" b="0"/>
            <wp:docPr id="4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492" cy="539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4763C">
        <w:rPr>
          <w:rFonts w:ascii="Arial" w:hAnsi="Arial" w:cs="Arial"/>
          <w:lang w:val="en-US"/>
        </w:rPr>
        <w:t>NBE-5503-AL</w:t>
      </w:r>
      <w:r>
        <w:rPr>
          <w:rFonts w:ascii="Arial" w:hAnsi="Arial" w:cs="Arial"/>
          <w:lang w:val="en-US"/>
        </w:rPr>
        <w:t xml:space="preserve"> - </w:t>
      </w:r>
      <w:r w:rsidRPr="00C4763C">
        <w:rPr>
          <w:rFonts w:ascii="Arial" w:hAnsi="Arial" w:cs="Arial"/>
          <w:lang w:val="en-US"/>
        </w:rPr>
        <w:t>IR IP bullet 5Mp AVF H.265 IP67 SMB</w:t>
      </w:r>
      <w:r>
        <w:rPr>
          <w:rFonts w:ascii="Arial" w:hAnsi="Arial" w:cs="Arial"/>
          <w:lang w:val="en-US"/>
        </w:rPr>
        <w:t xml:space="preserve">                                            </w:t>
      </w:r>
      <w:r w:rsidR="00C32B94" w:rsidRPr="00C32B94">
        <w:rPr>
          <w:rFonts w:ascii="Arial" w:hAnsi="Arial" w:cs="Arial"/>
          <w:lang w:val="en-US"/>
        </w:rPr>
        <w:t>Euro</w:t>
      </w:r>
    </w:p>
    <w:p w:rsidR="00C4763C" w:rsidRP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----------------------------------------------------------------------------------------------------------------------</w:t>
      </w:r>
    </w:p>
    <w:p w:rsidR="00C32B94" w:rsidRP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645998" cy="538462"/>
            <wp:effectExtent l="19050" t="0" r="1702" b="0"/>
            <wp:docPr id="41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11" cy="5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C4763C">
        <w:rPr>
          <w:rFonts w:ascii="Arial" w:hAnsi="Arial" w:cs="Arial"/>
          <w:lang w:val="en-US"/>
        </w:rPr>
        <w:t>NBE-6502-AL</w:t>
      </w:r>
      <w:r>
        <w:rPr>
          <w:rFonts w:ascii="Arial" w:hAnsi="Arial" w:cs="Arial"/>
          <w:lang w:val="en-US"/>
        </w:rPr>
        <w:t xml:space="preserve"> - </w:t>
      </w:r>
      <w:r w:rsidRPr="00C4763C">
        <w:rPr>
          <w:rFonts w:ascii="Arial" w:hAnsi="Arial" w:cs="Arial"/>
          <w:lang w:val="en-US"/>
        </w:rPr>
        <w:t>IR IP bullet 1080p AVF H.265 IP67 starlight SMB</w:t>
      </w:r>
      <w:r>
        <w:rPr>
          <w:rFonts w:ascii="Arial" w:hAnsi="Arial" w:cs="Arial"/>
          <w:lang w:val="en-US"/>
        </w:rPr>
        <w:t xml:space="preserve">                           </w:t>
      </w:r>
      <w:r w:rsidR="00C32B94" w:rsidRPr="00C32B94">
        <w:rPr>
          <w:rFonts w:ascii="Arial" w:hAnsi="Arial" w:cs="Arial"/>
          <w:lang w:val="en-US"/>
        </w:rPr>
        <w:t>Euro</w:t>
      </w:r>
    </w:p>
    <w:p w:rsidR="00C4763C" w:rsidRP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lang w:val="en-US"/>
        </w:rPr>
        <w:t>--------------------------------------------------------------------------------------------------------------------</w:t>
      </w:r>
    </w:p>
    <w:p w:rsidR="00C32B94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645998" cy="628075"/>
            <wp:effectExtent l="19050" t="0" r="1702" b="0"/>
            <wp:docPr id="42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23" cy="626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Default="00C32B94" w:rsidP="00C32B94">
      <w:pPr>
        <w:widowControl w:val="0"/>
        <w:pBdr>
          <w:bottom w:val="single" w:sz="6" w:space="1" w:color="auto"/>
        </w:pBdr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  <w:r>
        <w:rPr>
          <w:rFonts w:ascii="Arial" w:hAnsi="Arial" w:cs="Arial"/>
          <w:bCs/>
          <w:lang w:val="en-US"/>
        </w:rPr>
        <w:t xml:space="preserve"> </w:t>
      </w:r>
      <w:r w:rsidR="00C4763C" w:rsidRPr="00C4763C">
        <w:rPr>
          <w:rFonts w:ascii="Arial" w:hAnsi="Arial" w:cs="Arial"/>
          <w:bCs/>
          <w:lang w:val="en-US"/>
        </w:rPr>
        <w:t>NBE-7604-AL-OC</w:t>
      </w:r>
      <w:r w:rsidR="00C4763C">
        <w:rPr>
          <w:rFonts w:ascii="Arial" w:hAnsi="Arial" w:cs="Arial"/>
          <w:bCs/>
          <w:lang w:val="en-US"/>
        </w:rPr>
        <w:t xml:space="preserve"> - </w:t>
      </w:r>
      <w:r>
        <w:rPr>
          <w:rFonts w:ascii="Arial" w:hAnsi="Arial" w:cs="Arial"/>
          <w:bCs/>
          <w:lang w:val="en-US"/>
        </w:rPr>
        <w:t xml:space="preserve">  </w:t>
      </w:r>
      <w:r w:rsidR="00C4763C" w:rsidRPr="00C4763C">
        <w:rPr>
          <w:rFonts w:ascii="Arial" w:hAnsi="Arial" w:cs="Arial"/>
          <w:bCs/>
          <w:lang w:val="en-US"/>
        </w:rPr>
        <w:t>Bullet 8MP IP66 IK10 OC</w:t>
      </w:r>
      <w:r>
        <w:rPr>
          <w:rFonts w:ascii="Arial" w:hAnsi="Arial" w:cs="Arial"/>
          <w:bCs/>
          <w:lang w:val="en-US"/>
        </w:rPr>
        <w:t xml:space="preserve">                                                </w:t>
      </w:r>
      <w:r w:rsidR="00C4763C">
        <w:rPr>
          <w:rFonts w:ascii="Arial" w:hAnsi="Arial" w:cs="Arial"/>
          <w:bCs/>
          <w:lang w:val="en-US"/>
        </w:rPr>
        <w:t xml:space="preserve">      </w:t>
      </w:r>
      <w:r w:rsidRPr="00C32B94">
        <w:rPr>
          <w:rFonts w:ascii="Arial" w:hAnsi="Arial" w:cs="Arial"/>
          <w:lang w:val="en-US"/>
        </w:rPr>
        <w:t>Euro</w:t>
      </w:r>
    </w:p>
    <w:p w:rsidR="00C4763C" w:rsidRDefault="00C4763C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:rsidR="00C4763C" w:rsidRPr="00C32B94" w:rsidRDefault="00CA7DA8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645998" cy="628075"/>
            <wp:effectExtent l="19050" t="0" r="1702" b="0"/>
            <wp:docPr id="43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64" cy="628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B94" w:rsidRPr="00C32B94" w:rsidRDefault="00C32B94" w:rsidP="00C32B94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/>
          <w:bCs/>
          <w:lang w:val="en-US"/>
        </w:rPr>
      </w:pPr>
    </w:p>
    <w:p w:rsidR="009B72C8" w:rsidRDefault="00CA7DA8" w:rsidP="00CA7DA8">
      <w:pPr>
        <w:widowControl w:val="0"/>
        <w:pBdr>
          <w:bottom w:val="single" w:sz="6" w:space="1" w:color="auto"/>
        </w:pBdr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  <w:r w:rsidRPr="00CA7DA8">
        <w:rPr>
          <w:rFonts w:ascii="Arial" w:hAnsi="Arial" w:cs="Arial"/>
          <w:bCs/>
        </w:rPr>
        <w:t xml:space="preserve">NBE-7604-AL - </w:t>
      </w:r>
      <w:proofErr w:type="spellStart"/>
      <w:r w:rsidRPr="00CA7DA8">
        <w:rPr>
          <w:rFonts w:ascii="Arial" w:hAnsi="Arial" w:cs="Arial"/>
          <w:bCs/>
        </w:rPr>
        <w:t>Bullet</w:t>
      </w:r>
      <w:proofErr w:type="spellEnd"/>
      <w:r w:rsidRPr="00CA7DA8">
        <w:rPr>
          <w:rFonts w:ascii="Arial" w:hAnsi="Arial" w:cs="Arial"/>
          <w:bCs/>
        </w:rPr>
        <w:t xml:space="preserve"> camera 8MP IP66 IK10                                                       </w:t>
      </w:r>
      <w:r w:rsidRPr="00CA7DA8">
        <w:rPr>
          <w:rFonts w:ascii="Arial" w:hAnsi="Arial" w:cs="Arial"/>
        </w:rPr>
        <w:t>Euro</w:t>
      </w:r>
    </w:p>
    <w:p w:rsidR="00520B00" w:rsidRDefault="00520B00" w:rsidP="00CA7DA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</w:p>
    <w:p w:rsidR="00520B00" w:rsidRDefault="00520B00" w:rsidP="00CA7DA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</w:rPr>
      </w:pPr>
    </w:p>
    <w:p w:rsidR="00520B00" w:rsidRPr="00CA7DA8" w:rsidRDefault="00520B00" w:rsidP="00CA7DA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SWITCH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RETE </w:t>
      </w:r>
      <w:proofErr w:type="spellStart"/>
      <w:r>
        <w:rPr>
          <w:rFonts w:ascii="Arial" w:hAnsi="Arial" w:cs="Arial"/>
        </w:rPr>
        <w:t>G-bit</w:t>
      </w:r>
      <w:proofErr w:type="spellEnd"/>
      <w:r>
        <w:rPr>
          <w:rFonts w:ascii="Arial" w:hAnsi="Arial" w:cs="Arial"/>
        </w:rPr>
        <w:t xml:space="preserve"> 4 PORTE                                                                        </w:t>
      </w:r>
      <w:r w:rsidRPr="00CA7DA8">
        <w:rPr>
          <w:rFonts w:ascii="Arial" w:hAnsi="Arial" w:cs="Arial"/>
        </w:rPr>
        <w:t>Euro</w:t>
      </w:r>
    </w:p>
    <w:p w:rsidR="009B72C8" w:rsidRPr="00CA7DA8" w:rsidRDefault="009B72C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520B00" w:rsidRPr="006D61E2" w:rsidRDefault="006D61E2" w:rsidP="006D61E2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NB : Il listino Bosch subisce continue variazioni , il prezzo delle stesse viene</w:t>
      </w:r>
      <w:r w:rsidR="00AB593E">
        <w:rPr>
          <w:rFonts w:ascii="Arial" w:hAnsi="Arial" w:cs="Arial"/>
          <w:b/>
          <w:bCs/>
        </w:rPr>
        <w:t xml:space="preserve"> fatto al momento dell’</w:t>
      </w:r>
      <w:r>
        <w:rPr>
          <w:rFonts w:ascii="Arial" w:hAnsi="Arial" w:cs="Arial"/>
          <w:b/>
          <w:bCs/>
        </w:rPr>
        <w:t>ordine .</w:t>
      </w:r>
    </w:p>
    <w:p w:rsidR="00520B00" w:rsidRDefault="00520B00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520B00" w:rsidRDefault="00520B00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</w:p>
    <w:p w:rsidR="009B72C8" w:rsidRPr="00CA7DA8" w:rsidRDefault="00CA7DA8" w:rsidP="009B72C8">
      <w:pPr>
        <w:widowControl w:val="0"/>
        <w:tabs>
          <w:tab w:val="left" w:pos="465"/>
          <w:tab w:val="left" w:pos="1740"/>
          <w:tab w:val="right" w:pos="9474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lastRenderedPageBreak/>
        <w:t>Condizioni Generali di Vendita</w:t>
      </w:r>
    </w:p>
    <w:p w:rsidR="00887D40" w:rsidRDefault="00887D40" w:rsidP="00887D40">
      <w:pPr>
        <w:rPr>
          <w:sz w:val="20"/>
          <w:szCs w:val="20"/>
        </w:rPr>
      </w:pPr>
      <w:r>
        <w:rPr>
          <w:sz w:val="20"/>
          <w:szCs w:val="20"/>
        </w:rPr>
        <w:t>Le presenti condizioni generali di vendita si applicano integralmente ad ogni ordine di acquisto , salvo deroghe scritte .</w:t>
      </w:r>
    </w:p>
    <w:p w:rsidR="00887D40" w:rsidRDefault="00887D40" w:rsidP="00887D40">
      <w:pPr>
        <w:rPr>
          <w:sz w:val="20"/>
          <w:szCs w:val="20"/>
        </w:rPr>
      </w:pPr>
      <w:r>
        <w:rPr>
          <w:sz w:val="20"/>
          <w:szCs w:val="20"/>
        </w:rPr>
        <w:t>Il conferimento dell’ordine scritto di acquisto comporta l’accettazione integrale delle presenti condizioni generali di vendita . Il fornitore si riserva di apportare alle dimensioni e alla struttura delle apparecchiature quelle modifiche estetiche – funzionali , senza preventiva  comunicazione.</w:t>
      </w:r>
    </w:p>
    <w:p w:rsidR="00887D40" w:rsidRPr="00887D40" w:rsidRDefault="00887D40" w:rsidP="00887D40">
      <w:pPr>
        <w:numPr>
          <w:ilvl w:val="0"/>
          <w:numId w:val="5"/>
        </w:numPr>
      </w:pPr>
      <w:r w:rsidRPr="00887D40">
        <w:t>PREZZI</w:t>
      </w:r>
    </w:p>
    <w:p w:rsidR="00887D40" w:rsidRDefault="00887D40" w:rsidP="00887D40">
      <w:pPr>
        <w:pStyle w:val="Corpodeltesto"/>
      </w:pPr>
      <w:r>
        <w:t>I prezzi esposti possono essere variati, dandone preavviso alla Clientela , qualora aumentassero i costi al Fornitore e/o del Fabbricante e/o i rapporti di cambio delle valute estere . I costi non includono IVA , Trasporti  e altri accessori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 xml:space="preserve">CONDIZIONI </w:t>
      </w:r>
      <w:proofErr w:type="spellStart"/>
      <w:r w:rsidRPr="00887D40">
        <w:t>DI</w:t>
      </w:r>
      <w:proofErr w:type="spellEnd"/>
      <w:r w:rsidRPr="00887D40">
        <w:t xml:space="preserve"> VENDITA</w:t>
      </w:r>
    </w:p>
    <w:p w:rsidR="00887D40" w:rsidRDefault="00887D40" w:rsidP="00887D40">
      <w:pPr>
        <w:pStyle w:val="Corpodeltesto"/>
      </w:pPr>
      <w:r>
        <w:t>Il pagamento deve essere effettuato , salva diversa condizione scritta , direttamente al domicilio del Fornitore , nella forma e nei termini concordati .</w:t>
      </w:r>
      <w:r w:rsidR="00520B00">
        <w:t xml:space="preserve"> </w:t>
      </w:r>
      <w:r>
        <w:t xml:space="preserve">In caso di ritardo dei pagamenti decorreranno gli interessi di mora dalla scadenza del termine contrattuale fino al saldo , nella misura pari al </w:t>
      </w:r>
      <w:proofErr w:type="spellStart"/>
      <w:r>
        <w:t>prime-rate</w:t>
      </w:r>
      <w:proofErr w:type="spellEnd"/>
      <w:r>
        <w:t xml:space="preserve"> vigente aumentato di tre punti percentuali  . Il mancato rispetto dei termini di pagamento darà la facoltà al fornitore di sospendere la garanzia e la consegna di tutti i prodotti già ordinati dall’Acquirente .</w:t>
      </w:r>
    </w:p>
    <w:p w:rsidR="00887D40" w:rsidRDefault="00887D40" w:rsidP="00887D40">
      <w:pPr>
        <w:jc w:val="both"/>
        <w:rPr>
          <w:sz w:val="20"/>
          <w:szCs w:val="20"/>
        </w:rPr>
      </w:pPr>
      <w:r>
        <w:rPr>
          <w:sz w:val="20"/>
          <w:szCs w:val="20"/>
        </w:rPr>
        <w:t>Per fatture di importo inferiore a Euro 500,00 , al netto di Iva , le eventuali spese bancarie per ricevute , tratte , ecc. saranno addebitate all’acquirente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 xml:space="preserve">RISOLUZIONE DEL CONTRATTO </w:t>
      </w:r>
      <w:proofErr w:type="spellStart"/>
      <w:r w:rsidRPr="00887D40">
        <w:t>DI</w:t>
      </w:r>
      <w:proofErr w:type="spellEnd"/>
      <w:r w:rsidRPr="00887D40">
        <w:t xml:space="preserve"> FORNITURA</w:t>
      </w:r>
    </w:p>
    <w:p w:rsidR="00887D40" w:rsidRDefault="00887D40" w:rsidP="00887D40">
      <w:pPr>
        <w:pStyle w:val="Corpodeltesto"/>
      </w:pPr>
      <w:r>
        <w:t>Qualora nei confronti dell’Acquirente vengano elevati protesti di assegni e cambiali , promosse procedure esecutive di concordato preventivo o fallimento . Il Fornitore si riserva la facoltà di risolvere unilateralmente il contratto , dandone comunicazione scritta all’Acquirente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>RISERVATO DOMINIO</w:t>
      </w:r>
    </w:p>
    <w:p w:rsidR="00887D40" w:rsidRDefault="00887D40" w:rsidP="00887D40">
      <w:pPr>
        <w:pStyle w:val="Corpodeltesto"/>
      </w:pPr>
      <w:r>
        <w:t>Il fornitore conserva la proprietà dei materiali forniti fino al totale saldo della fattura ai sensi dell’art. 1523 del C.C. e perciò l’Acquirente non potrà ne alienarli , ne darli in pegno , ne trasferirli altrove . Qualora si addivenga alla risoluzione del contratto per inadempienza dell’Acquirente gli acconti verranno acquisiti dal Fornitore a titolo di indennità , salvo il disposto dell’articolo 1526 del Codice Civile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 xml:space="preserve">CONSEGNA </w:t>
      </w:r>
    </w:p>
    <w:p w:rsidR="00887D40" w:rsidRDefault="00887D40" w:rsidP="00887D40">
      <w:pPr>
        <w:pStyle w:val="Corpodeltesto"/>
      </w:pPr>
      <w:r>
        <w:t xml:space="preserve">La consegna dei prodotti  si intende effettuata presso la sede operativa del Fornitore  - </w:t>
      </w:r>
    </w:p>
    <w:p w:rsidR="00887D40" w:rsidRDefault="00520B00" w:rsidP="00887D40">
      <w:pPr>
        <w:pStyle w:val="Corpodeltesto"/>
      </w:pPr>
      <w:r>
        <w:t xml:space="preserve">Via </w:t>
      </w:r>
      <w:proofErr w:type="spellStart"/>
      <w:r>
        <w:t>Cariglia</w:t>
      </w:r>
      <w:proofErr w:type="spellEnd"/>
      <w:r>
        <w:t xml:space="preserve"> 83- </w:t>
      </w:r>
      <w:r w:rsidR="00887D40">
        <w:t xml:space="preserve"> 71122 Foggia</w:t>
      </w:r>
    </w:p>
    <w:p w:rsidR="00887D40" w:rsidRDefault="00887D40" w:rsidP="00887D40">
      <w:pPr>
        <w:pStyle w:val="Corpodeltesto"/>
      </w:pPr>
      <w:r>
        <w:t>I termini di consegna contrattuali del Fornitore (stabiliti in 10 gg. Lavorativi dal ricevimento dell’ordine ) sono orientativi e pertanto condizionati sia dalla possibilità di produzione , sia da eventi di forza maggiore . In nessun caso potranno essere posti a carico del Fornitore danni diretti e/o indiretti per ritardi di consegna . nel caso in cui non si riesca ad evadere l’ordine nei tempi previsti il Fornitore comunicherà al Cliente i nuovi termini di consegna . Il ritardo nella consegna non legittima l’Acquirente ad annullare in tutto o in parte l’ordine di acquisto . Le consegne possono essere frazionate 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>SPEDIZIONI</w:t>
      </w:r>
    </w:p>
    <w:p w:rsidR="00887D40" w:rsidRDefault="00887D40" w:rsidP="00887D40">
      <w:pPr>
        <w:jc w:val="both"/>
        <w:rPr>
          <w:sz w:val="20"/>
          <w:szCs w:val="20"/>
        </w:rPr>
      </w:pPr>
      <w:r>
        <w:rPr>
          <w:sz w:val="20"/>
          <w:szCs w:val="20"/>
        </w:rPr>
        <w:t>Le merci viaggiano a rischio e pericolo dell’Acquirente anche nel caso in cui il vettore sia scelto dal Fornitore o la resa sia franco destino . Per spedizioni di merce a mezzo pacco postale , sarà addebitato un 5% per spese di imballo e postali.</w:t>
      </w:r>
    </w:p>
    <w:p w:rsidR="00887D40" w:rsidRDefault="00887D40" w:rsidP="00887D40">
      <w:pPr>
        <w:jc w:val="both"/>
        <w:rPr>
          <w:sz w:val="20"/>
          <w:szCs w:val="20"/>
        </w:rPr>
      </w:pPr>
      <w:r>
        <w:rPr>
          <w:sz w:val="20"/>
          <w:szCs w:val="20"/>
        </w:rPr>
        <w:t>Nel caso di spedizioni di valore inferiore a  Euro 500,00 al netto di IVA , o per spedizioni URGENTI  , il vettore dovrà essere scelto dal Cliente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>RECLAMI</w:t>
      </w:r>
    </w:p>
    <w:p w:rsidR="00887D40" w:rsidRDefault="00887D40" w:rsidP="00887D40">
      <w:pPr>
        <w:pStyle w:val="Corpodeltesto"/>
      </w:pPr>
      <w:r>
        <w:t>I reclami in merito alla qualità , quantità , tipo di prodotto , vizi o difetti devono pervenire per iscritto al Fornitore entro 8 giorni dal ricevimento della merce contestata . Decorso tale termine , fatte comunque salvo le diverse condizioni di garanzia previste per i singoli prodotti , nessun reclamo potrà essere avanzato . Eventuali restituzioni di merce da parte dell’acquirente , potranno avvenire solamente previa autorizzazione scritta del Fornitore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 xml:space="preserve">GARANZIA </w:t>
      </w:r>
    </w:p>
    <w:p w:rsidR="00887D40" w:rsidRDefault="00887D40" w:rsidP="00887D40">
      <w:pPr>
        <w:pStyle w:val="Corpodeltesto"/>
      </w:pPr>
      <w:r>
        <w:t>Il Fornitore garantisce i propri prodotti per 25 mesi dalla consegna o spedizione contro difetti riconosciuti di fabbricazione . Durante il periodo di garanzia i prodotti possono essere sostituiti o riparati a insindacabile giudizio del Fornitore . La garanzia non copre i prodotti che risultano manomessi , riparati da terzi  o utilizzati non conformemente alle condizioni d’impiego previste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>RESPONSABILITA’ VERSO TERZI</w:t>
      </w:r>
    </w:p>
    <w:p w:rsidR="00887D40" w:rsidRDefault="00887D40" w:rsidP="00887D40">
      <w:pPr>
        <w:pStyle w:val="Corpodeltesto"/>
      </w:pPr>
      <w:r>
        <w:t>L’emissione dell’ordine scritto di acquisto da parte dell’Acquirente comporta l’assunzione delle responsabilità dell’osservanza delle norme di legge e di sicurezza all’impiego dei prodotti forniti .</w:t>
      </w:r>
    </w:p>
    <w:p w:rsidR="00887D40" w:rsidRPr="00887D40" w:rsidRDefault="00887D40" w:rsidP="00887D40">
      <w:pPr>
        <w:numPr>
          <w:ilvl w:val="0"/>
          <w:numId w:val="5"/>
        </w:numPr>
        <w:jc w:val="both"/>
      </w:pPr>
      <w:r w:rsidRPr="00887D40">
        <w:t>FORO COMPETENTE</w:t>
      </w:r>
    </w:p>
    <w:p w:rsidR="00887D40" w:rsidRDefault="00887D40" w:rsidP="00887D40">
      <w:pPr>
        <w:pStyle w:val="Corpodeltesto"/>
      </w:pPr>
      <w:r>
        <w:t xml:space="preserve">Per le controversie che dovessero insorgere nell’esecuzione del contratto di fornitura , sarà competente il Foro di Foggia </w:t>
      </w:r>
    </w:p>
    <w:p w:rsidR="00887D40" w:rsidRDefault="00887D40" w:rsidP="00887D40">
      <w:pPr>
        <w:jc w:val="both"/>
        <w:rPr>
          <w:sz w:val="20"/>
          <w:szCs w:val="20"/>
        </w:rPr>
      </w:pPr>
    </w:p>
    <w:p w:rsidR="00887D40" w:rsidRDefault="00887D40" w:rsidP="00887D40">
      <w:pPr>
        <w:jc w:val="both"/>
        <w:rPr>
          <w:sz w:val="20"/>
          <w:szCs w:val="20"/>
        </w:rPr>
      </w:pPr>
    </w:p>
    <w:p w:rsidR="00887D40" w:rsidRPr="00887D40" w:rsidRDefault="00887D40" w:rsidP="00887D40">
      <w:pPr>
        <w:widowControl w:val="0"/>
        <w:tabs>
          <w:tab w:val="left" w:pos="465"/>
          <w:tab w:val="left" w:pos="174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proofErr w:type="spellStart"/>
      <w:r w:rsidRPr="00EC7D8F">
        <w:rPr>
          <w:rFonts w:ascii="Arial" w:hAnsi="Arial" w:cs="Arial"/>
          <w:b/>
          <w:color w:val="000000"/>
          <w:sz w:val="20"/>
          <w:szCs w:val="20"/>
        </w:rPr>
        <w:t>Seneda</w:t>
      </w:r>
      <w:proofErr w:type="spellEnd"/>
      <w:r w:rsidRPr="00EC7D8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EC7D8F">
        <w:rPr>
          <w:rFonts w:ascii="Arial" w:hAnsi="Arial" w:cs="Arial"/>
          <w:b/>
          <w:color w:val="000000"/>
          <w:sz w:val="20"/>
          <w:szCs w:val="20"/>
        </w:rPr>
        <w:t>srl</w:t>
      </w:r>
      <w:r w:rsidR="00A81F8D">
        <w:rPr>
          <w:rFonts w:ascii="Arial" w:hAnsi="Arial" w:cs="Arial"/>
          <w:b/>
          <w:color w:val="000000"/>
          <w:sz w:val="20"/>
          <w:szCs w:val="20"/>
        </w:rPr>
        <w:t>s</w:t>
      </w:r>
      <w:proofErr w:type="spellEnd"/>
      <w:r w:rsidRPr="00EC7D8F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520B00">
        <w:rPr>
          <w:rFonts w:ascii="Arial" w:hAnsi="Arial" w:cs="Arial"/>
          <w:b/>
          <w:color w:val="000000"/>
          <w:sz w:val="20"/>
          <w:szCs w:val="20"/>
        </w:rPr>
        <w:t xml:space="preserve">Via </w:t>
      </w:r>
      <w:proofErr w:type="spellStart"/>
      <w:r w:rsidR="00520B00">
        <w:rPr>
          <w:rFonts w:ascii="Arial" w:hAnsi="Arial" w:cs="Arial"/>
          <w:b/>
          <w:color w:val="000000"/>
          <w:sz w:val="20"/>
          <w:szCs w:val="20"/>
        </w:rPr>
        <w:t>C</w:t>
      </w:r>
      <w:r w:rsidR="00CA7DA8">
        <w:rPr>
          <w:rFonts w:ascii="Arial" w:hAnsi="Arial" w:cs="Arial"/>
          <w:b/>
          <w:color w:val="000000"/>
          <w:sz w:val="20"/>
          <w:szCs w:val="20"/>
        </w:rPr>
        <w:t>ariglia</w:t>
      </w:r>
      <w:proofErr w:type="spellEnd"/>
      <w:r w:rsidR="00CA7DA8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A81F8D">
        <w:rPr>
          <w:rFonts w:ascii="Arial" w:hAnsi="Arial" w:cs="Arial"/>
          <w:b/>
          <w:color w:val="000000"/>
          <w:sz w:val="20"/>
          <w:szCs w:val="20"/>
        </w:rPr>
        <w:t>96</w:t>
      </w:r>
      <w:r w:rsidR="00CA7DA8">
        <w:rPr>
          <w:rFonts w:ascii="Arial" w:hAnsi="Arial" w:cs="Arial"/>
          <w:b/>
          <w:color w:val="000000"/>
          <w:sz w:val="20"/>
          <w:szCs w:val="20"/>
        </w:rPr>
        <w:t xml:space="preserve"> - </w:t>
      </w:r>
      <w:r w:rsidRPr="00EC7D8F">
        <w:rPr>
          <w:rFonts w:ascii="Arial" w:hAnsi="Arial" w:cs="Arial"/>
          <w:b/>
          <w:color w:val="000000"/>
          <w:sz w:val="20"/>
          <w:szCs w:val="20"/>
        </w:rPr>
        <w:t xml:space="preserve"> 7122 Foggia </w:t>
      </w:r>
      <w:r w:rsidR="00A81F8D">
        <w:rPr>
          <w:rFonts w:ascii="Arial" w:hAnsi="Arial" w:cs="Arial"/>
          <w:b/>
          <w:color w:val="000000"/>
          <w:sz w:val="20"/>
          <w:szCs w:val="20"/>
        </w:rPr>
        <w:t>– tel.0881.020289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; </w:t>
      </w:r>
      <w:hyperlink r:id="rId32" w:history="1">
        <w:r w:rsidRPr="008F06CB">
          <w:rPr>
            <w:rStyle w:val="Collegamentoipertestuale"/>
            <w:rFonts w:ascii="Arial" w:hAnsi="Arial" w:cs="Arial"/>
            <w:b/>
            <w:sz w:val="20"/>
            <w:szCs w:val="20"/>
          </w:rPr>
          <w:t>info@seneda.it</w:t>
        </w:r>
      </w:hyperlink>
      <w:r>
        <w:rPr>
          <w:rFonts w:ascii="Arial" w:hAnsi="Arial" w:cs="Arial"/>
          <w:b/>
          <w:color w:val="000000"/>
          <w:sz w:val="20"/>
          <w:szCs w:val="20"/>
        </w:rPr>
        <w:t xml:space="preserve"> ; www.seneda.it</w:t>
      </w:r>
    </w:p>
    <w:sectPr w:rsidR="00887D40" w:rsidRPr="00887D40" w:rsidSect="00165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laborate-Medium">
    <w:altName w:val="Colaborate-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laborate-Regular">
    <w:altName w:val="Colaborate-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Emoji">
    <w:altName w:val="Segoe UI Emoj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20BBA"/>
    <w:multiLevelType w:val="hybridMultilevel"/>
    <w:tmpl w:val="2BD29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1249D"/>
    <w:multiLevelType w:val="hybridMultilevel"/>
    <w:tmpl w:val="8ADCAA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D209A"/>
    <w:multiLevelType w:val="hybridMultilevel"/>
    <w:tmpl w:val="04046D16"/>
    <w:lvl w:ilvl="0" w:tplc="84D0AD1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226C71"/>
    <w:multiLevelType w:val="hybridMultilevel"/>
    <w:tmpl w:val="618C8D58"/>
    <w:lvl w:ilvl="0" w:tplc="F87420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925238"/>
    <w:multiLevelType w:val="hybridMultilevel"/>
    <w:tmpl w:val="C77424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17889"/>
    <w:rsid w:val="00001A85"/>
    <w:rsid w:val="000045B5"/>
    <w:rsid w:val="00006749"/>
    <w:rsid w:val="00013153"/>
    <w:rsid w:val="00033EF0"/>
    <w:rsid w:val="000506C6"/>
    <w:rsid w:val="00060086"/>
    <w:rsid w:val="00062C7E"/>
    <w:rsid w:val="00063157"/>
    <w:rsid w:val="0007157B"/>
    <w:rsid w:val="00091194"/>
    <w:rsid w:val="00092441"/>
    <w:rsid w:val="00094E9E"/>
    <w:rsid w:val="000A4705"/>
    <w:rsid w:val="000A6963"/>
    <w:rsid w:val="000A7E80"/>
    <w:rsid w:val="000B54DA"/>
    <w:rsid w:val="000B7BD0"/>
    <w:rsid w:val="000C1934"/>
    <w:rsid w:val="000D438A"/>
    <w:rsid w:val="000E0D16"/>
    <w:rsid w:val="000F1424"/>
    <w:rsid w:val="00106C89"/>
    <w:rsid w:val="00144F9E"/>
    <w:rsid w:val="00155400"/>
    <w:rsid w:val="00155506"/>
    <w:rsid w:val="001608CD"/>
    <w:rsid w:val="00161403"/>
    <w:rsid w:val="00164E26"/>
    <w:rsid w:val="00165298"/>
    <w:rsid w:val="001744DE"/>
    <w:rsid w:val="00174FBA"/>
    <w:rsid w:val="0019587B"/>
    <w:rsid w:val="001972E2"/>
    <w:rsid w:val="001A39ED"/>
    <w:rsid w:val="001A6E99"/>
    <w:rsid w:val="001B51B1"/>
    <w:rsid w:val="001C21B9"/>
    <w:rsid w:val="001C2762"/>
    <w:rsid w:val="001D0CF2"/>
    <w:rsid w:val="001D1058"/>
    <w:rsid w:val="001D1E15"/>
    <w:rsid w:val="001D2AF3"/>
    <w:rsid w:val="001E31A8"/>
    <w:rsid w:val="001E4181"/>
    <w:rsid w:val="001E4E65"/>
    <w:rsid w:val="001F48BE"/>
    <w:rsid w:val="001F6533"/>
    <w:rsid w:val="0020114F"/>
    <w:rsid w:val="00203A2E"/>
    <w:rsid w:val="00207DAF"/>
    <w:rsid w:val="00220920"/>
    <w:rsid w:val="002221FC"/>
    <w:rsid w:val="00231210"/>
    <w:rsid w:val="00255C3F"/>
    <w:rsid w:val="00260E93"/>
    <w:rsid w:val="00262B79"/>
    <w:rsid w:val="002743E1"/>
    <w:rsid w:val="00286356"/>
    <w:rsid w:val="00287B27"/>
    <w:rsid w:val="002966AF"/>
    <w:rsid w:val="002B766A"/>
    <w:rsid w:val="002F1500"/>
    <w:rsid w:val="00304BBF"/>
    <w:rsid w:val="00311C57"/>
    <w:rsid w:val="00315164"/>
    <w:rsid w:val="0031755E"/>
    <w:rsid w:val="00322AE8"/>
    <w:rsid w:val="003277C5"/>
    <w:rsid w:val="00376682"/>
    <w:rsid w:val="003A4F39"/>
    <w:rsid w:val="003B3106"/>
    <w:rsid w:val="003B3CA4"/>
    <w:rsid w:val="003D0F18"/>
    <w:rsid w:val="003F5F0A"/>
    <w:rsid w:val="003F6D94"/>
    <w:rsid w:val="004132A6"/>
    <w:rsid w:val="0042226D"/>
    <w:rsid w:val="004228D2"/>
    <w:rsid w:val="00424185"/>
    <w:rsid w:val="0044065C"/>
    <w:rsid w:val="00440D7F"/>
    <w:rsid w:val="00443D1C"/>
    <w:rsid w:val="00461C9F"/>
    <w:rsid w:val="00467DCB"/>
    <w:rsid w:val="00470B40"/>
    <w:rsid w:val="0048636F"/>
    <w:rsid w:val="00491253"/>
    <w:rsid w:val="00494157"/>
    <w:rsid w:val="004A065C"/>
    <w:rsid w:val="004A27AF"/>
    <w:rsid w:val="004A37CB"/>
    <w:rsid w:val="004B1F7F"/>
    <w:rsid w:val="004B2A91"/>
    <w:rsid w:val="004B58A7"/>
    <w:rsid w:val="004C46B3"/>
    <w:rsid w:val="004D5D84"/>
    <w:rsid w:val="004E2DC7"/>
    <w:rsid w:val="004F3C69"/>
    <w:rsid w:val="004F5726"/>
    <w:rsid w:val="004F5819"/>
    <w:rsid w:val="00520B00"/>
    <w:rsid w:val="00520F05"/>
    <w:rsid w:val="00526DFF"/>
    <w:rsid w:val="00527B1A"/>
    <w:rsid w:val="005378E5"/>
    <w:rsid w:val="00553B05"/>
    <w:rsid w:val="00562608"/>
    <w:rsid w:val="00571230"/>
    <w:rsid w:val="0057774F"/>
    <w:rsid w:val="005922A7"/>
    <w:rsid w:val="00594ABC"/>
    <w:rsid w:val="00595F75"/>
    <w:rsid w:val="005A3C69"/>
    <w:rsid w:val="005A71CF"/>
    <w:rsid w:val="005C104B"/>
    <w:rsid w:val="005D3312"/>
    <w:rsid w:val="005D3D26"/>
    <w:rsid w:val="005D787A"/>
    <w:rsid w:val="005E24A4"/>
    <w:rsid w:val="005F3D02"/>
    <w:rsid w:val="005F6B43"/>
    <w:rsid w:val="005F7086"/>
    <w:rsid w:val="00614B36"/>
    <w:rsid w:val="00623120"/>
    <w:rsid w:val="00627C80"/>
    <w:rsid w:val="00633E11"/>
    <w:rsid w:val="006356A8"/>
    <w:rsid w:val="00645C97"/>
    <w:rsid w:val="00653EFE"/>
    <w:rsid w:val="00654E44"/>
    <w:rsid w:val="0066111C"/>
    <w:rsid w:val="0067056A"/>
    <w:rsid w:val="00674925"/>
    <w:rsid w:val="006858C0"/>
    <w:rsid w:val="00696EFB"/>
    <w:rsid w:val="006B6490"/>
    <w:rsid w:val="006B7C63"/>
    <w:rsid w:val="006C1E7C"/>
    <w:rsid w:val="006C3C30"/>
    <w:rsid w:val="006C4201"/>
    <w:rsid w:val="006D167C"/>
    <w:rsid w:val="006D517A"/>
    <w:rsid w:val="006D61E2"/>
    <w:rsid w:val="006D683C"/>
    <w:rsid w:val="006E4405"/>
    <w:rsid w:val="006E5292"/>
    <w:rsid w:val="006F4D5D"/>
    <w:rsid w:val="0071422D"/>
    <w:rsid w:val="007329C9"/>
    <w:rsid w:val="00740AB4"/>
    <w:rsid w:val="007506CE"/>
    <w:rsid w:val="00781280"/>
    <w:rsid w:val="007A4BB4"/>
    <w:rsid w:val="007B4BB6"/>
    <w:rsid w:val="007B63BA"/>
    <w:rsid w:val="007D08BA"/>
    <w:rsid w:val="007D24E6"/>
    <w:rsid w:val="007D29E0"/>
    <w:rsid w:val="007F5639"/>
    <w:rsid w:val="008073FF"/>
    <w:rsid w:val="00811E46"/>
    <w:rsid w:val="00817EFD"/>
    <w:rsid w:val="00830E11"/>
    <w:rsid w:val="00855DDC"/>
    <w:rsid w:val="008770BE"/>
    <w:rsid w:val="008831EC"/>
    <w:rsid w:val="00883D57"/>
    <w:rsid w:val="00886027"/>
    <w:rsid w:val="00887D40"/>
    <w:rsid w:val="00892B78"/>
    <w:rsid w:val="008958B1"/>
    <w:rsid w:val="008A0194"/>
    <w:rsid w:val="008A71BE"/>
    <w:rsid w:val="008B6016"/>
    <w:rsid w:val="008B68F2"/>
    <w:rsid w:val="008C63E2"/>
    <w:rsid w:val="008E67A8"/>
    <w:rsid w:val="00910CBE"/>
    <w:rsid w:val="009157EA"/>
    <w:rsid w:val="00917221"/>
    <w:rsid w:val="00921B3E"/>
    <w:rsid w:val="00923C5F"/>
    <w:rsid w:val="00924FA5"/>
    <w:rsid w:val="00925A68"/>
    <w:rsid w:val="00930B30"/>
    <w:rsid w:val="0093147B"/>
    <w:rsid w:val="00934C87"/>
    <w:rsid w:val="00936409"/>
    <w:rsid w:val="009444F1"/>
    <w:rsid w:val="00944A3E"/>
    <w:rsid w:val="0094690E"/>
    <w:rsid w:val="009534D9"/>
    <w:rsid w:val="00975D85"/>
    <w:rsid w:val="00977CF2"/>
    <w:rsid w:val="0099402E"/>
    <w:rsid w:val="00996B90"/>
    <w:rsid w:val="009B43F5"/>
    <w:rsid w:val="009B72C8"/>
    <w:rsid w:val="009B7FC4"/>
    <w:rsid w:val="009C0730"/>
    <w:rsid w:val="009C5D5C"/>
    <w:rsid w:val="009D4385"/>
    <w:rsid w:val="009E3589"/>
    <w:rsid w:val="009E6965"/>
    <w:rsid w:val="00A00F08"/>
    <w:rsid w:val="00A03E8A"/>
    <w:rsid w:val="00A358CD"/>
    <w:rsid w:val="00A40E1F"/>
    <w:rsid w:val="00A70A78"/>
    <w:rsid w:val="00A75A19"/>
    <w:rsid w:val="00A80AAC"/>
    <w:rsid w:val="00A81291"/>
    <w:rsid w:val="00A81F8D"/>
    <w:rsid w:val="00A9611E"/>
    <w:rsid w:val="00AB593E"/>
    <w:rsid w:val="00AC1919"/>
    <w:rsid w:val="00AE20F5"/>
    <w:rsid w:val="00B04487"/>
    <w:rsid w:val="00B206D3"/>
    <w:rsid w:val="00B23EDF"/>
    <w:rsid w:val="00B25357"/>
    <w:rsid w:val="00B26F75"/>
    <w:rsid w:val="00B43BEF"/>
    <w:rsid w:val="00B62424"/>
    <w:rsid w:val="00B642A9"/>
    <w:rsid w:val="00BA0D94"/>
    <w:rsid w:val="00BA3CF8"/>
    <w:rsid w:val="00BA5DEC"/>
    <w:rsid w:val="00BB53A6"/>
    <w:rsid w:val="00BC45AD"/>
    <w:rsid w:val="00BC65CC"/>
    <w:rsid w:val="00BD0032"/>
    <w:rsid w:val="00BD68C5"/>
    <w:rsid w:val="00BD7A34"/>
    <w:rsid w:val="00BE3E9B"/>
    <w:rsid w:val="00BE62A5"/>
    <w:rsid w:val="00C0484B"/>
    <w:rsid w:val="00C10A19"/>
    <w:rsid w:val="00C249F9"/>
    <w:rsid w:val="00C254A9"/>
    <w:rsid w:val="00C27FEA"/>
    <w:rsid w:val="00C32B94"/>
    <w:rsid w:val="00C43BD7"/>
    <w:rsid w:val="00C4763C"/>
    <w:rsid w:val="00C818C1"/>
    <w:rsid w:val="00C91B12"/>
    <w:rsid w:val="00C9574D"/>
    <w:rsid w:val="00CA4DF6"/>
    <w:rsid w:val="00CA7DA8"/>
    <w:rsid w:val="00CB0C3A"/>
    <w:rsid w:val="00CB225E"/>
    <w:rsid w:val="00CB5A9B"/>
    <w:rsid w:val="00CB726F"/>
    <w:rsid w:val="00CC6E41"/>
    <w:rsid w:val="00CD079A"/>
    <w:rsid w:val="00CE2DAA"/>
    <w:rsid w:val="00CE3BD2"/>
    <w:rsid w:val="00CE539F"/>
    <w:rsid w:val="00CF1C75"/>
    <w:rsid w:val="00D17889"/>
    <w:rsid w:val="00D73367"/>
    <w:rsid w:val="00D77BE2"/>
    <w:rsid w:val="00D77FCA"/>
    <w:rsid w:val="00D87657"/>
    <w:rsid w:val="00D91BFC"/>
    <w:rsid w:val="00D95B58"/>
    <w:rsid w:val="00DC3BF1"/>
    <w:rsid w:val="00DC4DA2"/>
    <w:rsid w:val="00DD21C7"/>
    <w:rsid w:val="00DD3B93"/>
    <w:rsid w:val="00DE5E61"/>
    <w:rsid w:val="00DF6F87"/>
    <w:rsid w:val="00E30088"/>
    <w:rsid w:val="00E432B4"/>
    <w:rsid w:val="00E64D2C"/>
    <w:rsid w:val="00E64D2E"/>
    <w:rsid w:val="00E85053"/>
    <w:rsid w:val="00E86BD6"/>
    <w:rsid w:val="00EB4F47"/>
    <w:rsid w:val="00ED304C"/>
    <w:rsid w:val="00ED3BE5"/>
    <w:rsid w:val="00EE487C"/>
    <w:rsid w:val="00EF0257"/>
    <w:rsid w:val="00F0374D"/>
    <w:rsid w:val="00F10671"/>
    <w:rsid w:val="00F114E0"/>
    <w:rsid w:val="00F2342D"/>
    <w:rsid w:val="00F236A2"/>
    <w:rsid w:val="00F311BE"/>
    <w:rsid w:val="00F3668F"/>
    <w:rsid w:val="00F62461"/>
    <w:rsid w:val="00F62DAB"/>
    <w:rsid w:val="00F6450B"/>
    <w:rsid w:val="00F65AE3"/>
    <w:rsid w:val="00F66503"/>
    <w:rsid w:val="00F7796B"/>
    <w:rsid w:val="00F864E8"/>
    <w:rsid w:val="00FA03C3"/>
    <w:rsid w:val="00FA143C"/>
    <w:rsid w:val="00FA6CE2"/>
    <w:rsid w:val="00FE3D95"/>
    <w:rsid w:val="00FE6F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7D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17889"/>
    <w:pPr>
      <w:keepNext/>
      <w:outlineLvl w:val="4"/>
    </w:pPr>
    <w:rPr>
      <w:sz w:val="5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D17889"/>
    <w:rPr>
      <w:rFonts w:ascii="Times New Roman" w:eastAsia="Times New Roman" w:hAnsi="Times New Roman" w:cs="Times New Roman"/>
      <w:sz w:val="56"/>
      <w:szCs w:val="24"/>
      <w:lang w:eastAsia="it-IT"/>
    </w:rPr>
  </w:style>
  <w:style w:type="paragraph" w:styleId="Intestazione">
    <w:name w:val="header"/>
    <w:basedOn w:val="Normale"/>
    <w:link w:val="IntestazioneCarattere"/>
    <w:semiHidden/>
    <w:rsid w:val="00D17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D1788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D178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8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889"/>
    <w:rPr>
      <w:rFonts w:ascii="Tahoma" w:eastAsia="Times New Roman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semiHidden/>
    <w:rsid w:val="004B58A7"/>
    <w:pPr>
      <w:jc w:val="both"/>
    </w:pPr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4B58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7D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Collegamentoipertestuale">
    <w:name w:val="Hyperlink"/>
    <w:basedOn w:val="Carpredefinitoparagrafo"/>
    <w:semiHidden/>
    <w:rsid w:val="00887D40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42226D"/>
    <w:pPr>
      <w:spacing w:line="241" w:lineRule="atLeast"/>
    </w:pPr>
    <w:rPr>
      <w:rFonts w:ascii="Colaborate-Medium" w:eastAsiaTheme="minorHAnsi" w:hAnsi="Colaborate-Medium" w:cstheme="minorBidi"/>
      <w:color w:val="auto"/>
      <w:lang w:eastAsia="en-US"/>
    </w:rPr>
  </w:style>
  <w:style w:type="character" w:customStyle="1" w:styleId="A5">
    <w:name w:val="A5"/>
    <w:uiPriority w:val="99"/>
    <w:rsid w:val="0042226D"/>
    <w:rPr>
      <w:rFonts w:cs="Colaborate-Medium"/>
      <w:color w:val="000000"/>
      <w:sz w:val="18"/>
      <w:szCs w:val="18"/>
    </w:rPr>
  </w:style>
  <w:style w:type="paragraph" w:customStyle="1" w:styleId="Pa1">
    <w:name w:val="Pa1"/>
    <w:basedOn w:val="Default"/>
    <w:next w:val="Default"/>
    <w:uiPriority w:val="99"/>
    <w:rsid w:val="0042226D"/>
    <w:pPr>
      <w:spacing w:line="241" w:lineRule="atLeast"/>
    </w:pPr>
    <w:rPr>
      <w:rFonts w:ascii="Colaborate-Regular" w:eastAsiaTheme="minorHAnsi" w:hAnsi="Colaborate-Regular" w:cstheme="minorBidi"/>
      <w:color w:val="auto"/>
      <w:lang w:eastAsia="en-US"/>
    </w:rPr>
  </w:style>
  <w:style w:type="character" w:customStyle="1" w:styleId="A0">
    <w:name w:val="A0"/>
    <w:uiPriority w:val="99"/>
    <w:rsid w:val="0042226D"/>
    <w:rPr>
      <w:rFonts w:cs="Colaborate-Regular"/>
      <w:color w:val="000000"/>
      <w:sz w:val="16"/>
      <w:szCs w:val="16"/>
    </w:rPr>
  </w:style>
  <w:style w:type="character" w:customStyle="1" w:styleId="A2">
    <w:name w:val="A2"/>
    <w:uiPriority w:val="99"/>
    <w:rsid w:val="0042226D"/>
    <w:rPr>
      <w:rFonts w:ascii="Segoe UI Emoji" w:hAnsi="Segoe UI Emoji" w:cs="Segoe UI Emoji"/>
      <w:color w:val="000000"/>
      <w:sz w:val="20"/>
      <w:szCs w:val="20"/>
    </w:rPr>
  </w:style>
  <w:style w:type="table" w:styleId="Grigliatabella">
    <w:name w:val="Table Grid"/>
    <w:basedOn w:val="Tabellanormale"/>
    <w:uiPriority w:val="59"/>
    <w:rsid w:val="00422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hyperlink" Target="mailto:info@seneda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pn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emf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6211F-496C-42F9-B8C4-48712EE4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1550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Olivetti</dc:creator>
  <cp:lastModifiedBy>pc</cp:lastModifiedBy>
  <cp:revision>33</cp:revision>
  <cp:lastPrinted>2022-02-04T16:43:00Z</cp:lastPrinted>
  <dcterms:created xsi:type="dcterms:W3CDTF">2020-10-31T11:21:00Z</dcterms:created>
  <dcterms:modified xsi:type="dcterms:W3CDTF">2024-06-13T07:38:00Z</dcterms:modified>
</cp:coreProperties>
</file>